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6D4676" w14:textId="4D998684" w:rsidR="00570C5B" w:rsidRPr="00570C5B" w:rsidRDefault="00570C5B" w:rsidP="00570C5B">
      <w:pPr>
        <w:tabs>
          <w:tab w:val="center" w:pos="4536"/>
          <w:tab w:val="right" w:pos="8280"/>
          <w:tab w:val="right" w:pos="9639"/>
        </w:tabs>
        <w:spacing w:after="0" w:line="240" w:lineRule="auto"/>
        <w:ind w:right="2"/>
        <w:rPr>
          <w:rFonts w:ascii="Times New Roman" w:eastAsia="SimSun" w:hAnsi="Times New Roman" w:cs="Times New Roman"/>
          <w:b/>
          <w:bCs/>
          <w:sz w:val="28"/>
          <w:szCs w:val="24"/>
        </w:rPr>
      </w:pPr>
      <w:bookmarkStart w:id="0" w:name="_GoBack"/>
      <w:bookmarkEnd w:id="0"/>
      <w:r w:rsidRPr="00570C5B">
        <w:rPr>
          <w:rFonts w:ascii="Times New Roman" w:eastAsia="SimSun" w:hAnsi="Times New Roman" w:cs="Times New Roman"/>
          <w:b/>
          <w:bCs/>
          <w:sz w:val="28"/>
          <w:szCs w:val="24"/>
        </w:rPr>
        <w:t>3GPP TSG RAN WG1 Meeting 91</w:t>
      </w:r>
      <w:r w:rsidRPr="00570C5B">
        <w:rPr>
          <w:rFonts w:ascii="Times New Roman" w:eastAsia="SimSun" w:hAnsi="Times New Roman" w:cs="Times New Roman"/>
          <w:b/>
          <w:bCs/>
          <w:sz w:val="28"/>
          <w:szCs w:val="24"/>
        </w:rPr>
        <w:tab/>
      </w:r>
      <w:r w:rsidRPr="00570C5B">
        <w:rPr>
          <w:rFonts w:ascii="Times New Roman" w:eastAsia="SimSun" w:hAnsi="Times New Roman" w:cs="Times New Roman"/>
          <w:b/>
          <w:bCs/>
          <w:sz w:val="28"/>
          <w:szCs w:val="24"/>
        </w:rPr>
        <w:tab/>
      </w:r>
      <w:r>
        <w:rPr>
          <w:rFonts w:ascii="Times New Roman" w:eastAsia="SimSun" w:hAnsi="Times New Roman" w:cs="Times New Roman"/>
          <w:b/>
          <w:bCs/>
          <w:sz w:val="28"/>
          <w:szCs w:val="24"/>
        </w:rPr>
        <w:t xml:space="preserve">                          </w:t>
      </w:r>
      <w:r w:rsidRPr="00570C5B">
        <w:rPr>
          <w:rFonts w:ascii="Times New Roman" w:eastAsia="SimSun" w:hAnsi="Times New Roman" w:cs="Times New Roman"/>
          <w:b/>
          <w:bCs/>
          <w:sz w:val="28"/>
          <w:szCs w:val="24"/>
        </w:rPr>
        <w:t>R1-17</w:t>
      </w:r>
      <w:r w:rsidR="005A3B33">
        <w:rPr>
          <w:rFonts w:ascii="Times New Roman" w:eastAsia="SimSun" w:hAnsi="Times New Roman" w:cs="Times New Roman"/>
          <w:b/>
          <w:bCs/>
          <w:sz w:val="28"/>
          <w:szCs w:val="24"/>
        </w:rPr>
        <w:t>20643</w:t>
      </w:r>
    </w:p>
    <w:p w14:paraId="3334D1FE" w14:textId="41F76246" w:rsidR="00570C5B" w:rsidRPr="00570C5B" w:rsidRDefault="009C5B4D" w:rsidP="00570C5B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SimSun" w:hAnsi="Times New Roman" w:cs="Times New Roman"/>
          <w:b/>
          <w:bCs/>
          <w:sz w:val="28"/>
          <w:szCs w:val="24"/>
        </w:rPr>
      </w:pPr>
      <w:r>
        <w:rPr>
          <w:rFonts w:ascii="Times New Roman" w:eastAsia="SimSun" w:hAnsi="Times New Roman" w:cs="Times New Roman"/>
          <w:b/>
          <w:bCs/>
          <w:sz w:val="28"/>
          <w:szCs w:val="24"/>
        </w:rPr>
        <w:t>Reno, USA, November 27</w:t>
      </w:r>
      <w:r w:rsidR="00570C5B" w:rsidRPr="009C5B4D">
        <w:rPr>
          <w:rFonts w:ascii="Times New Roman" w:eastAsia="SimSun" w:hAnsi="Times New Roman" w:cs="Times New Roman"/>
          <w:b/>
          <w:bCs/>
          <w:sz w:val="28"/>
          <w:szCs w:val="24"/>
          <w:vertAlign w:val="superscript"/>
        </w:rPr>
        <w:t>th</w:t>
      </w:r>
      <w:r>
        <w:rPr>
          <w:rFonts w:ascii="Times New Roman" w:eastAsia="SimSun" w:hAnsi="Times New Roman" w:cs="Times New Roman"/>
          <w:b/>
          <w:bCs/>
          <w:sz w:val="28"/>
          <w:szCs w:val="24"/>
        </w:rPr>
        <w:t xml:space="preserve"> </w:t>
      </w:r>
      <w:r w:rsidR="00570C5B" w:rsidRPr="00570C5B">
        <w:rPr>
          <w:rFonts w:ascii="Times New Roman" w:eastAsia="SimSun" w:hAnsi="Times New Roman" w:cs="Times New Roman"/>
          <w:b/>
          <w:bCs/>
          <w:sz w:val="28"/>
          <w:szCs w:val="24"/>
        </w:rPr>
        <w:t>– December 1</w:t>
      </w:r>
      <w:r w:rsidR="00570C5B" w:rsidRPr="009C5B4D">
        <w:rPr>
          <w:rFonts w:ascii="Times New Roman" w:eastAsia="SimSun" w:hAnsi="Times New Roman" w:cs="Times New Roman"/>
          <w:b/>
          <w:bCs/>
          <w:sz w:val="28"/>
          <w:szCs w:val="24"/>
          <w:vertAlign w:val="superscript"/>
        </w:rPr>
        <w:t>st</w:t>
      </w:r>
      <w:r w:rsidR="00570C5B" w:rsidRPr="00570C5B">
        <w:rPr>
          <w:rFonts w:ascii="Times New Roman" w:eastAsia="SimSun" w:hAnsi="Times New Roman" w:cs="Times New Roman"/>
          <w:b/>
          <w:bCs/>
          <w:sz w:val="28"/>
          <w:szCs w:val="24"/>
        </w:rPr>
        <w:t>, 2017</w:t>
      </w:r>
    </w:p>
    <w:p w14:paraId="5CBD5722" w14:textId="77777777" w:rsidR="005362A0" w:rsidRPr="008A328D" w:rsidRDefault="005362A0" w:rsidP="005362A0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</w:rPr>
      </w:pPr>
    </w:p>
    <w:p w14:paraId="22AFEB14" w14:textId="7B88DAED" w:rsidR="00E066B4" w:rsidRPr="008A328D" w:rsidRDefault="000748D2" w:rsidP="00E066B4">
      <w:pPr>
        <w:pStyle w:val="CRCoverPage"/>
        <w:tabs>
          <w:tab w:val="left" w:pos="1980"/>
        </w:tabs>
        <w:jc w:val="both"/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</w:pPr>
      <w:r w:rsidRPr="008A328D"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>Agenda Item:</w:t>
      </w:r>
      <w:r w:rsidRPr="008A328D"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ab/>
      </w:r>
      <w:r w:rsidR="00921EB1"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>7</w:t>
      </w:r>
      <w:r w:rsidR="00352F03" w:rsidRPr="008A328D"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>.4</w:t>
      </w:r>
      <w:r w:rsidR="00635C3C"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>.</w:t>
      </w:r>
      <w:r w:rsidR="00921EB1"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>1.</w:t>
      </w:r>
      <w:r w:rsidR="00635C3C"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>2</w:t>
      </w:r>
    </w:p>
    <w:p w14:paraId="51DA2526" w14:textId="582769AB" w:rsidR="00E066B4" w:rsidRPr="008A328D" w:rsidRDefault="00E066B4" w:rsidP="00E066B4">
      <w:pPr>
        <w:tabs>
          <w:tab w:val="left" w:pos="1985"/>
        </w:tabs>
        <w:rPr>
          <w:rFonts w:ascii="Times New Roman" w:eastAsia="SimSun" w:hAnsi="Times New Roman" w:cs="Times New Roman"/>
          <w:b/>
          <w:kern w:val="2"/>
          <w:sz w:val="24"/>
          <w:szCs w:val="24"/>
        </w:rPr>
      </w:pPr>
      <w:r w:rsidRPr="008A328D">
        <w:rPr>
          <w:rFonts w:ascii="Times New Roman" w:eastAsia="SimSun" w:hAnsi="Times New Roman" w:cs="Times New Roman"/>
          <w:b/>
          <w:kern w:val="2"/>
          <w:sz w:val="24"/>
          <w:szCs w:val="24"/>
        </w:rPr>
        <w:t>Source:</w:t>
      </w:r>
      <w:r w:rsidRPr="008A328D">
        <w:rPr>
          <w:rFonts w:ascii="Times New Roman" w:eastAsia="SimSun" w:hAnsi="Times New Roman" w:cs="Times New Roman"/>
          <w:b/>
          <w:kern w:val="2"/>
          <w:sz w:val="24"/>
          <w:szCs w:val="24"/>
        </w:rPr>
        <w:tab/>
        <w:t xml:space="preserve">InterDigital </w:t>
      </w:r>
      <w:r w:rsidR="00731FE9">
        <w:rPr>
          <w:rFonts w:ascii="Times New Roman" w:eastAsia="SimSun" w:hAnsi="Times New Roman" w:cs="Times New Roman"/>
          <w:b/>
          <w:kern w:val="2"/>
          <w:sz w:val="24"/>
          <w:szCs w:val="24"/>
        </w:rPr>
        <w:t>Inc.</w:t>
      </w:r>
    </w:p>
    <w:p w14:paraId="38CFF633" w14:textId="2F7EDECD" w:rsidR="00E066B4" w:rsidRPr="008A328D" w:rsidRDefault="00E066B4" w:rsidP="00E066B4">
      <w:pPr>
        <w:ind w:left="1985" w:hanging="1985"/>
        <w:rPr>
          <w:rFonts w:ascii="Times New Roman" w:eastAsia="SimSun" w:hAnsi="Times New Roman" w:cs="Times New Roman"/>
          <w:b/>
          <w:kern w:val="2"/>
          <w:sz w:val="24"/>
          <w:szCs w:val="24"/>
        </w:rPr>
      </w:pPr>
      <w:r w:rsidRPr="008A328D">
        <w:rPr>
          <w:rFonts w:ascii="Times New Roman" w:eastAsia="SimSun" w:hAnsi="Times New Roman" w:cs="Times New Roman"/>
          <w:b/>
          <w:kern w:val="2"/>
          <w:sz w:val="24"/>
          <w:szCs w:val="24"/>
        </w:rPr>
        <w:t>Title:</w:t>
      </w:r>
      <w:r w:rsidRPr="008A328D">
        <w:rPr>
          <w:rFonts w:ascii="Times New Roman" w:eastAsia="SimSun" w:hAnsi="Times New Roman" w:cs="Times New Roman"/>
          <w:b/>
          <w:kern w:val="2"/>
          <w:sz w:val="24"/>
          <w:szCs w:val="24"/>
        </w:rPr>
        <w:tab/>
      </w:r>
      <w:r w:rsidR="00570C5B">
        <w:rPr>
          <w:rFonts w:ascii="Times New Roman" w:eastAsia="SimSun" w:hAnsi="Times New Roman" w:cs="Times New Roman"/>
          <w:b/>
          <w:kern w:val="2"/>
          <w:sz w:val="24"/>
          <w:szCs w:val="24"/>
        </w:rPr>
        <w:t>On TB Size Design</w:t>
      </w:r>
    </w:p>
    <w:p w14:paraId="1D24E2BD" w14:textId="77777777" w:rsidR="00E066B4" w:rsidRPr="008A328D" w:rsidRDefault="00E066B4" w:rsidP="00E066B4">
      <w:pPr>
        <w:ind w:left="1985" w:hanging="1985"/>
        <w:rPr>
          <w:rFonts w:ascii="Times New Roman" w:eastAsia="SimSun" w:hAnsi="Times New Roman" w:cs="Times New Roman"/>
          <w:b/>
          <w:kern w:val="2"/>
          <w:sz w:val="24"/>
          <w:szCs w:val="24"/>
        </w:rPr>
      </w:pPr>
      <w:r w:rsidRPr="008A328D">
        <w:rPr>
          <w:rFonts w:ascii="Times New Roman" w:eastAsia="SimSun" w:hAnsi="Times New Roman" w:cs="Times New Roman"/>
          <w:b/>
          <w:kern w:val="2"/>
          <w:sz w:val="24"/>
          <w:szCs w:val="24"/>
        </w:rPr>
        <w:t>Document for:</w:t>
      </w:r>
      <w:r w:rsidRPr="008A328D">
        <w:rPr>
          <w:rFonts w:ascii="Times New Roman" w:eastAsia="SimSun" w:hAnsi="Times New Roman" w:cs="Times New Roman"/>
          <w:b/>
          <w:kern w:val="2"/>
          <w:sz w:val="24"/>
          <w:szCs w:val="24"/>
        </w:rPr>
        <w:tab/>
        <w:t>Discussion and Decision</w:t>
      </w:r>
    </w:p>
    <w:p w14:paraId="47B52570" w14:textId="20B2D43D" w:rsidR="009B4031" w:rsidRPr="008A328D" w:rsidRDefault="005362A0" w:rsidP="00340CF7">
      <w:pPr>
        <w:pStyle w:val="Heading1"/>
        <w:rPr>
          <w:rFonts w:ascii="Times New Roman" w:hAnsi="Times New Roman"/>
        </w:rPr>
      </w:pPr>
      <w:bookmarkStart w:id="1" w:name="_Ref129681862"/>
      <w:bookmarkStart w:id="2" w:name="_Ref124589705"/>
      <w:r w:rsidRPr="008A328D">
        <w:rPr>
          <w:rFonts w:ascii="Times New Roman" w:hAnsi="Times New Roman"/>
        </w:rPr>
        <w:t>1</w:t>
      </w:r>
      <w:r w:rsidRPr="008A328D">
        <w:rPr>
          <w:rFonts w:ascii="Times New Roman" w:hAnsi="Times New Roman"/>
        </w:rPr>
        <w:tab/>
      </w:r>
      <w:r w:rsidR="009B4031" w:rsidRPr="008A328D">
        <w:rPr>
          <w:rFonts w:ascii="Times New Roman" w:hAnsi="Times New Roman"/>
        </w:rPr>
        <w:t>Introduction</w:t>
      </w:r>
      <w:bookmarkEnd w:id="1"/>
      <w:bookmarkEnd w:id="2"/>
    </w:p>
    <w:p w14:paraId="432D3F96" w14:textId="09C3408C" w:rsidR="00A0473F" w:rsidRDefault="000E080E" w:rsidP="00570C5B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According to the discussions in</w:t>
      </w:r>
      <w:r w:rsidR="00480B96">
        <w:rPr>
          <w:rFonts w:ascii="Times New Roman" w:hAnsi="Times New Roman" w:cs="Times New Roman"/>
          <w:lang w:val="en-GB"/>
        </w:rPr>
        <w:t xml:space="preserve"> RAN1 meeting #90bis</w:t>
      </w:r>
      <w:r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fldChar w:fldCharType="begin"/>
      </w:r>
      <w:r>
        <w:rPr>
          <w:rFonts w:ascii="Times New Roman" w:hAnsi="Times New Roman" w:cs="Times New Roman"/>
          <w:lang w:val="en-GB"/>
        </w:rPr>
        <w:instrText xml:space="preserve"> REF _Ref494389398 \r \h </w:instrText>
      </w:r>
      <w:r>
        <w:rPr>
          <w:rFonts w:ascii="Times New Roman" w:hAnsi="Times New Roman" w:cs="Times New Roman"/>
          <w:lang w:val="en-GB"/>
        </w:rPr>
      </w:r>
      <w:r>
        <w:rPr>
          <w:rFonts w:ascii="Times New Roman" w:hAnsi="Times New Roman" w:cs="Times New Roman"/>
          <w:lang w:val="en-GB"/>
        </w:rPr>
        <w:fldChar w:fldCharType="separate"/>
      </w:r>
      <w:r>
        <w:rPr>
          <w:rFonts w:ascii="Times New Roman" w:hAnsi="Times New Roman" w:cs="Times New Roman"/>
          <w:lang w:val="en-GB"/>
        </w:rPr>
        <w:t>[1]</w:t>
      </w:r>
      <w:r>
        <w:rPr>
          <w:rFonts w:ascii="Times New Roman" w:hAnsi="Times New Roman" w:cs="Times New Roman"/>
          <w:lang w:val="en-GB"/>
        </w:rPr>
        <w:fldChar w:fldCharType="end"/>
      </w:r>
      <w:r>
        <w:rPr>
          <w:rFonts w:ascii="Times New Roman" w:hAnsi="Times New Roman" w:cs="Times New Roman"/>
          <w:lang w:val="en-GB"/>
        </w:rPr>
        <w:t>,</w:t>
      </w:r>
      <w:r w:rsidR="00480B96">
        <w:rPr>
          <w:rFonts w:ascii="Times New Roman" w:hAnsi="Times New Roman" w:cs="Times New Roman"/>
          <w:lang w:val="en-GB"/>
        </w:rPr>
        <w:t xml:space="preserve"> the TBS (transport block size) determination </w:t>
      </w:r>
      <w:r>
        <w:rPr>
          <w:rFonts w:ascii="Times New Roman" w:hAnsi="Times New Roman" w:cs="Times New Roman"/>
          <w:lang w:val="en-GB"/>
        </w:rPr>
        <w:t>involves</w:t>
      </w:r>
      <w:r w:rsidR="00480B96">
        <w:rPr>
          <w:rFonts w:ascii="Times New Roman" w:hAnsi="Times New Roman" w:cs="Times New Roman"/>
          <w:lang w:val="en-GB"/>
        </w:rPr>
        <w:t xml:space="preserve"> two steps. In the first step, a temporary TBS is calculated based on a formula. In the second step, the actual TBS is derived from the temporary TBS, based on the channel coding decisions. </w:t>
      </w:r>
    </w:p>
    <w:p w14:paraId="1F0885B3" w14:textId="5B9A50E5" w:rsidR="00480B96" w:rsidRPr="008A328D" w:rsidRDefault="00480B96" w:rsidP="00570C5B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In the contribution, we discuss the calculation of the actual TBS size from the temporary TBS, </w:t>
      </w:r>
      <w:r w:rsidR="00E11AC2">
        <w:rPr>
          <w:rFonts w:ascii="Times New Roman" w:hAnsi="Times New Roman" w:cs="Times New Roman"/>
          <w:lang w:val="en-GB"/>
        </w:rPr>
        <w:t>considering</w:t>
      </w:r>
      <w:r>
        <w:rPr>
          <w:rFonts w:ascii="Times New Roman" w:hAnsi="Times New Roman" w:cs="Times New Roman"/>
          <w:lang w:val="en-GB"/>
        </w:rPr>
        <w:t xml:space="preserve"> the two agreed LDPC codes</w:t>
      </w:r>
      <w:r w:rsidR="000E080E">
        <w:rPr>
          <w:rFonts w:ascii="Times New Roman" w:hAnsi="Times New Roman" w:cs="Times New Roman"/>
          <w:lang w:val="en-GB"/>
        </w:rPr>
        <w:t xml:space="preserve"> in NR</w:t>
      </w:r>
      <w:r>
        <w:rPr>
          <w:rFonts w:ascii="Times New Roman" w:hAnsi="Times New Roman" w:cs="Times New Roman"/>
          <w:lang w:val="en-GB"/>
        </w:rPr>
        <w:t xml:space="preserve">. </w:t>
      </w:r>
    </w:p>
    <w:p w14:paraId="2627BBAD" w14:textId="2BDBC714" w:rsidR="00E11AC2" w:rsidRDefault="005362A0" w:rsidP="00E11AC2">
      <w:pPr>
        <w:pStyle w:val="Heading1"/>
        <w:rPr>
          <w:rFonts w:ascii="Times New Roman" w:hAnsi="Times New Roman"/>
        </w:rPr>
      </w:pPr>
      <w:r w:rsidRPr="008A328D">
        <w:rPr>
          <w:rFonts w:ascii="Times New Roman" w:hAnsi="Times New Roman"/>
          <w:lang w:val="en-US"/>
        </w:rPr>
        <w:t>2</w:t>
      </w:r>
      <w:r w:rsidRPr="008A328D">
        <w:rPr>
          <w:rFonts w:ascii="Times New Roman" w:hAnsi="Times New Roman"/>
          <w:lang w:val="en-US"/>
        </w:rPr>
        <w:tab/>
      </w:r>
      <w:r w:rsidRPr="008A328D">
        <w:rPr>
          <w:rFonts w:ascii="Times New Roman" w:hAnsi="Times New Roman"/>
        </w:rPr>
        <w:t>Discussion</w:t>
      </w:r>
    </w:p>
    <w:p w14:paraId="5D57905F" w14:textId="34421545" w:rsidR="00E11AC2" w:rsidRDefault="00E11AC2" w:rsidP="00E11AC2">
      <w:pPr>
        <w:pStyle w:val="Heading2"/>
        <w:numPr>
          <w:ilvl w:val="1"/>
          <w:numId w:val="16"/>
        </w:numPr>
        <w:jc w:val="both"/>
        <w:rPr>
          <w:rFonts w:ascii="Times New Roman" w:hAnsi="Times New Roman"/>
        </w:rPr>
      </w:pPr>
      <w:r w:rsidRPr="00F355E0">
        <w:rPr>
          <w:rFonts w:ascii="Times New Roman" w:hAnsi="Times New Roman"/>
        </w:rPr>
        <w:tab/>
      </w:r>
      <w:r>
        <w:rPr>
          <w:rFonts w:ascii="Times New Roman" w:hAnsi="Times New Roman"/>
        </w:rPr>
        <w:t>Background on TBS Calculation</w:t>
      </w:r>
    </w:p>
    <w:p w14:paraId="076A75C0" w14:textId="309741FA" w:rsidR="006706CD" w:rsidRDefault="00E11AC2" w:rsidP="006706CD">
      <w:pPr>
        <w:jc w:val="both"/>
        <w:rPr>
          <w:rFonts w:ascii="Times New Roman" w:hAnsi="Times New Roman" w:cs="Times New Roman"/>
          <w:lang w:val="en-GB"/>
        </w:rPr>
      </w:pPr>
      <w:r w:rsidRPr="00E11AC2">
        <w:rPr>
          <w:rFonts w:ascii="Times New Roman" w:hAnsi="Times New Roman" w:cs="Times New Roman"/>
          <w:lang w:val="en-GB"/>
        </w:rPr>
        <w:t>In LTE</w:t>
      </w:r>
      <w:r>
        <w:rPr>
          <w:rFonts w:ascii="Times New Roman" w:hAnsi="Times New Roman" w:cs="Times New Roman"/>
          <w:lang w:val="en-GB"/>
        </w:rPr>
        <w:t xml:space="preserve"> MCS tables</w:t>
      </w:r>
      <w:r w:rsidR="000B44FD">
        <w:rPr>
          <w:rFonts w:ascii="Times New Roman" w:hAnsi="Times New Roman" w:cs="Times New Roman"/>
          <w:lang w:val="en-GB"/>
        </w:rPr>
        <w:t xml:space="preserve"> </w:t>
      </w:r>
      <w:r w:rsidR="000B44FD">
        <w:rPr>
          <w:rFonts w:ascii="Times New Roman" w:hAnsi="Times New Roman" w:cs="Times New Roman"/>
          <w:lang w:val="en-GB"/>
        </w:rPr>
        <w:fldChar w:fldCharType="begin"/>
      </w:r>
      <w:r w:rsidR="000B44FD">
        <w:rPr>
          <w:rFonts w:ascii="Times New Roman" w:hAnsi="Times New Roman" w:cs="Times New Roman"/>
          <w:lang w:val="en-GB"/>
        </w:rPr>
        <w:instrText xml:space="preserve"> REF _Ref496182745 \r \h </w:instrText>
      </w:r>
      <w:r w:rsidR="000B44FD">
        <w:rPr>
          <w:rFonts w:ascii="Times New Roman" w:hAnsi="Times New Roman" w:cs="Times New Roman"/>
          <w:lang w:val="en-GB"/>
        </w:rPr>
      </w:r>
      <w:r w:rsidR="000B44FD">
        <w:rPr>
          <w:rFonts w:ascii="Times New Roman" w:hAnsi="Times New Roman" w:cs="Times New Roman"/>
          <w:lang w:val="en-GB"/>
        </w:rPr>
        <w:fldChar w:fldCharType="separate"/>
      </w:r>
      <w:r w:rsidR="000B44FD">
        <w:rPr>
          <w:rFonts w:ascii="Times New Roman" w:hAnsi="Times New Roman" w:cs="Times New Roman"/>
          <w:lang w:val="en-GB"/>
        </w:rPr>
        <w:t>[2]</w:t>
      </w:r>
      <w:r w:rsidR="000B44FD">
        <w:rPr>
          <w:rFonts w:ascii="Times New Roman" w:hAnsi="Times New Roman" w:cs="Times New Roman"/>
          <w:lang w:val="en-GB"/>
        </w:rPr>
        <w:fldChar w:fldCharType="end"/>
      </w:r>
      <w:r w:rsidRPr="00E11AC2">
        <w:rPr>
          <w:rFonts w:ascii="Times New Roman" w:hAnsi="Times New Roman" w:cs="Times New Roman"/>
          <w:lang w:val="en-GB"/>
        </w:rPr>
        <w:t>,</w:t>
      </w:r>
      <w:r>
        <w:rPr>
          <w:rFonts w:ascii="Times New Roman" w:hAnsi="Times New Roman" w:cs="Times New Roman"/>
          <w:lang w:val="en-GB"/>
        </w:rPr>
        <w:t xml:space="preserve"> each MCS index corresponds to a modulati</w:t>
      </w:r>
      <w:r w:rsidR="006706CD">
        <w:rPr>
          <w:rFonts w:ascii="Times New Roman" w:hAnsi="Times New Roman" w:cs="Times New Roman"/>
          <w:lang w:val="en-GB"/>
        </w:rPr>
        <w:t>on order and a</w:t>
      </w:r>
      <w:r>
        <w:rPr>
          <w:rFonts w:ascii="Times New Roman" w:hAnsi="Times New Roman" w:cs="Times New Roman"/>
          <w:lang w:val="en-GB"/>
        </w:rPr>
        <w:t xml:space="preserve"> TBS index.</w:t>
      </w:r>
      <w:r w:rsidR="006706CD">
        <w:rPr>
          <w:rFonts w:ascii="Times New Roman" w:hAnsi="Times New Roman" w:cs="Times New Roman"/>
          <w:lang w:val="en-GB"/>
        </w:rPr>
        <w:t xml:space="preserve"> The TBS index, together with </w:t>
      </w:r>
      <w:r>
        <w:rPr>
          <w:rFonts w:ascii="Times New Roman" w:hAnsi="Times New Roman" w:cs="Times New Roman"/>
          <w:lang w:val="en-GB"/>
        </w:rPr>
        <w:t>the number o</w:t>
      </w:r>
      <w:r w:rsidR="006706CD">
        <w:rPr>
          <w:rFonts w:ascii="Times New Roman" w:hAnsi="Times New Roman" w:cs="Times New Roman"/>
          <w:lang w:val="en-GB"/>
        </w:rPr>
        <w:t xml:space="preserve">f PRB (physical resource block), will be used to obtain a TBS based on the given TBS table. </w:t>
      </w:r>
      <w:r w:rsidR="000E080E">
        <w:rPr>
          <w:rFonts w:ascii="Times New Roman" w:hAnsi="Times New Roman" w:cs="Times New Roman"/>
          <w:lang w:val="en-GB"/>
        </w:rPr>
        <w:t>The MCS index</w:t>
      </w:r>
      <w:r w:rsidR="006706CD">
        <w:rPr>
          <w:rFonts w:ascii="Times New Roman" w:hAnsi="Times New Roman" w:cs="Times New Roman"/>
          <w:lang w:val="en-GB"/>
        </w:rPr>
        <w:t xml:space="preserve"> and the n</w:t>
      </w:r>
      <w:r w:rsidR="000E080E">
        <w:rPr>
          <w:rFonts w:ascii="Times New Roman" w:hAnsi="Times New Roman" w:cs="Times New Roman"/>
          <w:lang w:val="en-GB"/>
        </w:rPr>
        <w:t>umber of PRBs are contained in</w:t>
      </w:r>
      <w:r w:rsidR="006706CD">
        <w:rPr>
          <w:rFonts w:ascii="Times New Roman" w:hAnsi="Times New Roman" w:cs="Times New Roman"/>
          <w:lang w:val="en-GB"/>
        </w:rPr>
        <w:t xml:space="preserve"> </w:t>
      </w:r>
      <w:r w:rsidR="00863135">
        <w:rPr>
          <w:rFonts w:ascii="Times New Roman" w:hAnsi="Times New Roman" w:cs="Times New Roman"/>
          <w:lang w:val="en-GB"/>
        </w:rPr>
        <w:t xml:space="preserve">the </w:t>
      </w:r>
      <w:r w:rsidR="006706CD">
        <w:rPr>
          <w:rFonts w:ascii="Times New Roman" w:hAnsi="Times New Roman" w:cs="Times New Roman"/>
          <w:lang w:val="en-GB"/>
        </w:rPr>
        <w:t>DCI message.</w:t>
      </w:r>
    </w:p>
    <w:p w14:paraId="235D41A9" w14:textId="28FB8999" w:rsidR="000B44FD" w:rsidRPr="000B44FD" w:rsidRDefault="006706CD" w:rsidP="00685C89">
      <w:pPr>
        <w:jc w:val="both"/>
        <w:rPr>
          <w:rFonts w:ascii="Times New Roman" w:eastAsiaTheme="minorEastAsia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The maximum number of PRB in LTE is equal to 110, and correspondingly, the TBS table</w:t>
      </w:r>
      <w:r w:rsidR="00925411">
        <w:rPr>
          <w:rFonts w:ascii="Times New Roman" w:hAnsi="Times New Roman" w:cs="Times New Roman"/>
          <w:lang w:val="en-GB"/>
        </w:rPr>
        <w:t xml:space="preserve"> has 110 columns. In NR, the maximum number of PRB could be as large as 275, implying a large</w:t>
      </w:r>
      <w:r w:rsidR="000E080E">
        <w:rPr>
          <w:rFonts w:ascii="Times New Roman" w:hAnsi="Times New Roman" w:cs="Times New Roman"/>
          <w:lang w:val="en-GB"/>
        </w:rPr>
        <w:t>r</w:t>
      </w:r>
      <w:r w:rsidR="00925411">
        <w:rPr>
          <w:rFonts w:ascii="Times New Roman" w:hAnsi="Times New Roman" w:cs="Times New Roman"/>
          <w:lang w:val="en-GB"/>
        </w:rPr>
        <w:t xml:space="preserve"> TBS table</w:t>
      </w:r>
      <w:r w:rsidR="000E080E">
        <w:rPr>
          <w:rFonts w:ascii="Times New Roman" w:hAnsi="Times New Roman" w:cs="Times New Roman"/>
          <w:lang w:val="en-GB"/>
        </w:rPr>
        <w:t xml:space="preserve"> than LTE</w:t>
      </w:r>
      <w:r w:rsidR="00925411">
        <w:rPr>
          <w:rFonts w:ascii="Times New Roman" w:hAnsi="Times New Roman" w:cs="Times New Roman"/>
          <w:lang w:val="en-GB"/>
        </w:rPr>
        <w:t>. To avoid a large TBS table, a formula based TBS determination scheme is applied in NR. By this scheme, a temporary TBS</w:t>
      </w:r>
      <w:r w:rsidR="00685C89">
        <w:rPr>
          <w:rFonts w:ascii="Times New Roman" w:hAnsi="Times New Roman" w:cs="Times New Roman"/>
          <w:lang w:val="en-GB"/>
        </w:rPr>
        <w:t xml:space="preserve"> is calculated as </w:t>
      </w:r>
      <w:r w:rsidR="00CC4B17">
        <w:rPr>
          <w:rFonts w:ascii="Times New Roman" w:hAnsi="Times New Roman" w:cs="Times New Roman"/>
          <w:lang w:val="en-GB"/>
        </w:rPr>
        <w:fldChar w:fldCharType="begin"/>
      </w:r>
      <w:r w:rsidR="00CC4B17">
        <w:rPr>
          <w:rFonts w:ascii="Times New Roman" w:hAnsi="Times New Roman" w:cs="Times New Roman"/>
          <w:lang w:val="en-GB"/>
        </w:rPr>
        <w:instrText xml:space="preserve"> REF _Ref494389398 \r \h </w:instrText>
      </w:r>
      <w:r w:rsidR="00CC4B17">
        <w:rPr>
          <w:rFonts w:ascii="Times New Roman" w:hAnsi="Times New Roman" w:cs="Times New Roman"/>
          <w:lang w:val="en-GB"/>
        </w:rPr>
      </w:r>
      <w:r w:rsidR="00CC4B17">
        <w:rPr>
          <w:rFonts w:ascii="Times New Roman" w:hAnsi="Times New Roman" w:cs="Times New Roman"/>
          <w:lang w:val="en-GB"/>
        </w:rPr>
        <w:fldChar w:fldCharType="separate"/>
      </w:r>
      <w:r w:rsidR="00CC4B17">
        <w:rPr>
          <w:rFonts w:ascii="Times New Roman" w:hAnsi="Times New Roman" w:cs="Times New Roman"/>
          <w:lang w:val="en-GB"/>
        </w:rPr>
        <w:t>[1]</w:t>
      </w:r>
      <w:r w:rsidR="00CC4B17">
        <w:rPr>
          <w:rFonts w:ascii="Times New Roman" w:hAnsi="Times New Roman" w:cs="Times New Roman"/>
          <w:lang w:val="en-GB"/>
        </w:rPr>
        <w:fldChar w:fldCharType="end"/>
      </w:r>
    </w:p>
    <w:p w14:paraId="3E3078F8" w14:textId="56BC72C4" w:rsidR="000B44FD" w:rsidRDefault="00E53D75" w:rsidP="000B44FD">
      <w:pPr>
        <w:jc w:val="center"/>
        <w:rPr>
          <w:rFonts w:ascii="Times New Roman" w:hAnsi="Times New Roman" w:cs="Times New Roman"/>
          <w:lang w:val="en-GB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lang w:val="en-GB"/>
                </w:rPr>
              </m:ctrlPr>
            </m:sSubPr>
            <m:e>
              <m:r>
                <w:rPr>
                  <w:rFonts w:ascii="Cambria Math" w:hAnsi="Cambria Math" w:cs="Times New Roman"/>
                  <w:lang w:val="en-GB"/>
                </w:rPr>
                <m:t>TB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iCs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lang w:val="en-GB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lang w:val="en-GB"/>
                    </w:rPr>
                    <m:t>temp</m:t>
                  </m:r>
                </m:sub>
              </m:sSub>
              <m:r>
                <w:rPr>
                  <w:rFonts w:ascii="Cambria Math" w:hAnsi="Cambria Math" w:cs="Times New Roman"/>
                  <w:lang w:val="en-GB"/>
                </w:rPr>
                <m:t>=N</m:t>
              </m:r>
            </m:e>
            <m:sub>
              <m:r>
                <w:rPr>
                  <w:rFonts w:ascii="Cambria Math" w:hAnsi="Cambria Math" w:cs="Times New Roman"/>
                  <w:lang w:val="en-GB"/>
                </w:rPr>
                <m:t>RE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lang w:val="en-GB"/>
            </w:rPr>
            <m:t>∙</m:t>
          </m:r>
          <m:r>
            <w:rPr>
              <w:rFonts w:ascii="Cambria Math" w:hAnsi="Cambria Math" w:cs="Times New Roman"/>
              <w:lang w:val="en-GB"/>
            </w:rPr>
            <m:t>υ</m:t>
          </m:r>
          <m:r>
            <m:rPr>
              <m:sty m:val="p"/>
            </m:rPr>
            <w:rPr>
              <w:rFonts w:ascii="Cambria Math" w:hAnsi="Cambria Math" w:cs="Times New Roman"/>
              <w:lang w:val="en-GB"/>
            </w:rPr>
            <m:t>∙</m:t>
          </m:r>
          <m:sSub>
            <m:sSubPr>
              <m:ctrlPr>
                <w:rPr>
                  <w:rFonts w:ascii="Cambria Math" w:hAnsi="Cambria Math" w:cs="Times New Roman"/>
                  <w:lang w:val="en-GB"/>
                </w:rPr>
              </m:ctrlPr>
            </m:sSubPr>
            <m:e>
              <m:r>
                <w:rPr>
                  <w:rFonts w:ascii="Cambria Math" w:hAnsi="Cambria Math" w:cs="Times New Roman"/>
                  <w:lang w:val="en-GB"/>
                </w:rPr>
                <m:t>Q</m:t>
              </m:r>
            </m:e>
            <m:sub>
              <m:r>
                <w:rPr>
                  <w:rFonts w:ascii="Cambria Math" w:hAnsi="Cambria Math" w:cs="Times New Roman"/>
                  <w:lang w:val="en-GB"/>
                </w:rPr>
                <m:t>m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lang w:val="en-GB"/>
            </w:rPr>
            <m:t>∙</m:t>
          </m:r>
          <m:r>
            <w:rPr>
              <w:rFonts w:ascii="Cambria Math" w:hAnsi="Cambria Math" w:cs="Times New Roman"/>
              <w:lang w:val="en-GB"/>
            </w:rPr>
            <m:t>R</m:t>
          </m:r>
          <m:r>
            <m:rPr>
              <m:sty m:val="p"/>
            </m:rPr>
            <w:rPr>
              <w:rFonts w:ascii="Cambria Math" w:hAnsi="Cambria Math" w:cs="Times New Roman"/>
              <w:lang w:val="en-GB"/>
            </w:rPr>
            <m:t>,</m:t>
          </m:r>
        </m:oMath>
      </m:oMathPara>
    </w:p>
    <w:p w14:paraId="0E9B708F" w14:textId="7852589F" w:rsidR="000B44FD" w:rsidRPr="000B44FD" w:rsidRDefault="00685C89" w:rsidP="00685C89">
      <w:pPr>
        <w:jc w:val="both"/>
        <w:rPr>
          <w:rFonts w:ascii="Times New Roman" w:eastAsiaTheme="minorEastAsia" w:hAnsi="Times New Roman" w:cs="Times New Roman"/>
        </w:rPr>
      </w:pPr>
      <w:r w:rsidRPr="00685C89">
        <w:rPr>
          <w:rFonts w:ascii="Times New Roman" w:hAnsi="Times New Roman" w:cs="Times New Roman"/>
          <w:lang w:val="en-GB"/>
        </w:rPr>
        <w:t>where</w:t>
      </w:r>
      <w:r>
        <w:rPr>
          <w:rFonts w:ascii="Times New Roman" w:hAnsi="Times New Roman" w:cs="Times New Roman"/>
          <w:lang w:val="en-GB"/>
        </w:rPr>
        <w:t xml:space="preserve"> </w:t>
      </w:r>
      <m:oMath>
        <m:r>
          <m:rPr>
            <m:sty m:val="p"/>
          </m:rPr>
          <w:rPr>
            <w:rFonts w:ascii="Cambria Math" w:hAnsi="Cambria Math" w:cs="Cambria Math"/>
            <w:lang w:val="en-GB"/>
          </w:rPr>
          <m:t>υ</m:t>
        </m:r>
      </m:oMath>
      <w:r w:rsidRPr="00685C89">
        <w:rPr>
          <w:rFonts w:ascii="Times New Roman" w:hAnsi="Times New Roman" w:cs="Times New Roman"/>
          <w:lang w:val="en-GB"/>
        </w:rPr>
        <w:t xml:space="preserve"> is the number of layers, </w:t>
      </w:r>
      <m:oMath>
        <m:sSub>
          <m:sSubPr>
            <m:ctrlPr>
              <w:rPr>
                <w:rFonts w:ascii="Cambria Math" w:hAnsi="Cambria Math" w:cs="Times New Roman"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lang w:val="en-GB"/>
              </w:rPr>
              <m:t>Q</m:t>
            </m:r>
          </m:e>
          <m:sub>
            <m:r>
              <w:rPr>
                <w:rFonts w:ascii="Cambria Math" w:hAnsi="Cambria Math" w:cs="Times New Roman"/>
                <w:lang w:val="en-GB"/>
              </w:rPr>
              <m:t>m</m:t>
            </m:r>
          </m:sub>
        </m:sSub>
      </m:oMath>
      <w:r>
        <w:rPr>
          <w:rFonts w:ascii="Times New Roman" w:hAnsi="Times New Roman" w:cs="Times New Roman"/>
          <w:lang w:val="en-GB"/>
        </w:rPr>
        <w:t xml:space="preserve"> is the modulation order, </w:t>
      </w:r>
      <m:oMath>
        <m:r>
          <w:rPr>
            <w:rFonts w:ascii="Cambria Math" w:hAnsi="Cambria Math" w:cs="Cambria Math"/>
            <w:lang w:val="en-GB"/>
          </w:rPr>
          <m:t>R</m:t>
        </m:r>
      </m:oMath>
      <w:r>
        <w:rPr>
          <w:rFonts w:ascii="Times New Roman" w:hAnsi="Times New Roman" w:cs="Times New Roman"/>
          <w:lang w:val="en-GB"/>
        </w:rPr>
        <w:t xml:space="preserve"> is the code rate and </w:t>
      </w:r>
      <m:oMath>
        <m:sSub>
          <m:sSubPr>
            <m:ctrlPr>
              <w:rPr>
                <w:rFonts w:ascii="Cambria Math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lang w:val="en-GB"/>
              </w:rPr>
              <m:t>N</m:t>
            </m:r>
          </m:e>
          <m:sub>
            <m:r>
              <w:rPr>
                <w:rFonts w:ascii="Cambria Math" w:hAnsi="Cambria Math" w:cs="Times New Roman"/>
                <w:lang w:val="en-GB"/>
              </w:rPr>
              <m:t>RE</m:t>
            </m:r>
          </m:sub>
        </m:sSub>
      </m:oMath>
      <w:r w:rsidRPr="00685C89">
        <w:rPr>
          <w:rFonts w:ascii="Times New Roman" w:hAnsi="Times New Roman" w:cs="Times New Roman"/>
          <w:lang w:val="en-GB"/>
        </w:rPr>
        <w:t xml:space="preserve"> is number of resource elements</w:t>
      </w:r>
      <w:r>
        <w:rPr>
          <w:rFonts w:ascii="Times New Roman" w:hAnsi="Times New Roman" w:cs="Times New Roman"/>
          <w:lang w:val="en-GB"/>
        </w:rPr>
        <w:t xml:space="preserve">. The values of </w:t>
      </w:r>
      <m:oMath>
        <m:r>
          <m:rPr>
            <m:sty m:val="p"/>
          </m:rPr>
          <w:rPr>
            <w:rFonts w:ascii="Cambria Math" w:hAnsi="Cambria Math" w:cs="Cambria Math"/>
            <w:lang w:val="en-GB"/>
          </w:rPr>
          <m:t>υ</m:t>
        </m:r>
      </m:oMath>
      <w:r>
        <w:rPr>
          <w:rFonts w:ascii="Times New Roman" w:eastAsiaTheme="minorEastAsia" w:hAnsi="Times New Roman" w:cs="Times New Roman"/>
          <w:lang w:val="en-GB"/>
        </w:rPr>
        <w:t xml:space="preserve">,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en-GB"/>
              </w:rPr>
              <m:t>Q</m:t>
            </m:r>
          </m:e>
          <m:sub>
            <m:r>
              <w:rPr>
                <w:rFonts w:ascii="Cambria Math" w:eastAsiaTheme="minorEastAsia" w:hAnsi="Cambria Math" w:cs="Times New Roman"/>
                <w:lang w:val="en-GB"/>
              </w:rPr>
              <m:t>m</m:t>
            </m:r>
          </m:sub>
        </m:sSub>
      </m:oMath>
      <w:r>
        <w:rPr>
          <w:rFonts w:ascii="Times New Roman" w:eastAsiaTheme="minorEastAsia" w:hAnsi="Times New Roman" w:cs="Times New Roman"/>
          <w:lang w:val="en-GB"/>
        </w:rPr>
        <w:t xml:space="preserve"> and </w:t>
      </w:r>
      <m:oMath>
        <m:r>
          <w:rPr>
            <w:rFonts w:ascii="Cambria Math" w:eastAsiaTheme="minorEastAsia" w:hAnsi="Cambria Math" w:cs="Times New Roman"/>
            <w:lang w:val="en-GB"/>
          </w:rPr>
          <m:t>R</m:t>
        </m:r>
      </m:oMath>
      <w:r w:rsidR="000E080E">
        <w:rPr>
          <w:rFonts w:ascii="Times New Roman" w:eastAsiaTheme="minorEastAsia" w:hAnsi="Times New Roman" w:cs="Times New Roman"/>
          <w:lang w:val="en-GB"/>
        </w:rPr>
        <w:t xml:space="preserve"> can be</w:t>
      </w:r>
      <w:r>
        <w:rPr>
          <w:rFonts w:ascii="Times New Roman" w:eastAsiaTheme="minorEastAsia" w:hAnsi="Times New Roman" w:cs="Times New Roman"/>
          <w:lang w:val="en-GB"/>
        </w:rPr>
        <w:t xml:space="preserve"> directly obtained in DCI message. The value of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en-GB"/>
              </w:rPr>
              <m:t>N</m:t>
            </m:r>
          </m:e>
          <m:sub>
            <m:r>
              <w:rPr>
                <w:rFonts w:ascii="Cambria Math" w:eastAsiaTheme="minorEastAsia" w:hAnsi="Cambria Math" w:cs="Times New Roman"/>
                <w:lang w:val="en-GB"/>
              </w:rPr>
              <m:t>RE</m:t>
            </m:r>
          </m:sub>
        </m:sSub>
      </m:oMath>
      <w:r>
        <w:rPr>
          <w:rFonts w:ascii="Times New Roman" w:eastAsiaTheme="minorEastAsia" w:hAnsi="Times New Roman" w:cs="Times New Roman"/>
          <w:lang w:val="en-GB"/>
        </w:rPr>
        <w:t xml:space="preserve"> is further calculated as </w:t>
      </w:r>
      <m:oMath>
        <m:r>
          <w:rPr>
            <w:rFonts w:ascii="Cambria Math" w:hAnsi="Cambria Math" w:cs="Times New Roman"/>
          </w:rPr>
          <m:t>Y*#PRB</m:t>
        </m:r>
        <m:r>
          <w:rPr>
            <w:rFonts w:ascii="Cambria Math" w:hAnsi="Cambria Math" w:cs="Cambria Math"/>
          </w:rPr>
          <m:t>s</m:t>
        </m:r>
        <m:r>
          <w:rPr>
            <w:rFonts w:ascii="Cambria Math" w:hAnsi="Cambria Math" w:cs="Times New Roman"/>
          </w:rPr>
          <m:t>_scheduled</m:t>
        </m:r>
      </m:oMath>
      <w:r>
        <w:rPr>
          <w:rFonts w:ascii="Times New Roman" w:eastAsiaTheme="minorEastAsia" w:hAnsi="Times New Roman" w:cs="Times New Roman"/>
        </w:rPr>
        <w:t xml:space="preserve">, where </w:t>
      </w:r>
      <m:oMath>
        <m:r>
          <w:rPr>
            <w:rFonts w:ascii="Cambria Math" w:eastAsiaTheme="minorEastAsia" w:hAnsi="Cambria Math" w:cs="Times New Roman"/>
          </w:rPr>
          <m:t>Y</m:t>
        </m:r>
      </m:oMath>
      <w:r>
        <w:rPr>
          <w:rFonts w:ascii="Times New Roman" w:eastAsiaTheme="minorEastAsia" w:hAnsi="Times New Roman" w:cs="Times New Roman"/>
        </w:rPr>
        <w:t xml:space="preserve"> is a quantized value of </w:t>
      </w:r>
    </w:p>
    <w:p w14:paraId="5323BD40" w14:textId="1D2014FF" w:rsidR="000B44FD" w:rsidRDefault="000B44FD" w:rsidP="000B44FD">
      <w:pPr>
        <w:jc w:val="center"/>
        <w:rPr>
          <w:rFonts w:ascii="Times New Roman" w:eastAsiaTheme="minorEastAsia" w:hAnsi="Times New Roman" w:cs="Times New Roman"/>
        </w:rPr>
      </w:pPr>
      <m:oMath>
        <m:r>
          <w:rPr>
            <w:rFonts w:ascii="Cambria Math" w:eastAsiaTheme="minorEastAsia" w:hAnsi="Cambria Math" w:cs="Times New Roman"/>
          </w:rPr>
          <m:t>X=12*#OFDM_symbols_scheduled-</m:t>
        </m:r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</w:rPr>
              <m:t>d</m:t>
            </m:r>
          </m:sub>
        </m:sSub>
        <m:r>
          <w:rPr>
            <w:rFonts w:ascii="Cambria Math" w:eastAsiaTheme="minorEastAsia" w:hAnsi="Cambria Math" w:cs="Times New Roman"/>
          </w:rPr>
          <m:t>-</m:t>
        </m:r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</w:rPr>
              <m:t>oh</m:t>
            </m:r>
          </m:sub>
        </m:sSub>
      </m:oMath>
      <w:r>
        <w:rPr>
          <w:rFonts w:ascii="Times New Roman" w:eastAsiaTheme="minorEastAsia" w:hAnsi="Times New Roman" w:cs="Times New Roman"/>
        </w:rPr>
        <w:t>.</w:t>
      </w:r>
    </w:p>
    <w:p w14:paraId="2044E35E" w14:textId="52BCDF30" w:rsidR="00685C89" w:rsidRDefault="000E080E" w:rsidP="00685C89">
      <w:pPr>
        <w:jc w:val="both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Here,</w:t>
      </w:r>
      <w:r w:rsidR="000B44FD">
        <w:rPr>
          <w:rFonts w:ascii="Times New Roman" w:eastAsiaTheme="minorEastAsia" w:hAnsi="Times New Roman" w:cs="Times New Roman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</w:rPr>
              <m:t>d</m:t>
            </m:r>
          </m:sub>
        </m:sSub>
      </m:oMath>
      <w:r w:rsidR="000B44FD">
        <w:rPr>
          <w:rFonts w:ascii="Times New Roman" w:eastAsiaTheme="minorEastAsia" w:hAnsi="Times New Roman" w:cs="Times New Roman"/>
        </w:rPr>
        <w:t xml:space="preserve"> is the number of REs for DMRS per PRB in the scheduled duration and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</w:rPr>
              <m:t>oh</m:t>
            </m:r>
          </m:sub>
        </m:sSub>
      </m:oMath>
      <w:r w:rsidR="000B44FD" w:rsidRPr="000B44FD">
        <w:rPr>
          <w:rFonts w:ascii="Times New Roman" w:eastAsiaTheme="minorEastAsia" w:hAnsi="Times New Roman" w:cs="Times New Roman"/>
        </w:rPr>
        <w:t xml:space="preserve"> </w:t>
      </w:r>
      <w:r w:rsidR="000B44FD">
        <w:rPr>
          <w:rFonts w:ascii="Times New Roman" w:eastAsiaTheme="minorEastAsia" w:hAnsi="Times New Roman" w:cs="Times New Roman"/>
        </w:rPr>
        <w:t xml:space="preserve">accounts for overhead from CSI-RS, CORESET, etc. </w:t>
      </w:r>
    </w:p>
    <w:p w14:paraId="3D9DB711" w14:textId="77777777" w:rsidR="00E11AC2" w:rsidRPr="00E11AC2" w:rsidRDefault="00E11AC2" w:rsidP="00E11AC2">
      <w:pPr>
        <w:rPr>
          <w:lang w:val="en-GB" w:eastAsia="x-none"/>
        </w:rPr>
      </w:pPr>
    </w:p>
    <w:p w14:paraId="44D4B432" w14:textId="287985D9" w:rsidR="00E11AC2" w:rsidRDefault="00E11AC2" w:rsidP="00E11AC2">
      <w:pPr>
        <w:pStyle w:val="Heading2"/>
        <w:numPr>
          <w:ilvl w:val="1"/>
          <w:numId w:val="16"/>
        </w:numPr>
        <w:jc w:val="both"/>
        <w:rPr>
          <w:rFonts w:ascii="Times New Roman" w:hAnsi="Times New Roman"/>
        </w:rPr>
      </w:pPr>
      <w:r w:rsidRPr="00F355E0">
        <w:rPr>
          <w:rFonts w:ascii="Times New Roman" w:hAnsi="Times New Roman"/>
        </w:rPr>
        <w:tab/>
      </w:r>
      <w:r>
        <w:rPr>
          <w:rFonts w:ascii="Times New Roman" w:hAnsi="Times New Roman"/>
        </w:rPr>
        <w:t>Actual TBS Calculation</w:t>
      </w:r>
    </w:p>
    <w:p w14:paraId="365ABD4F" w14:textId="6B935E2E" w:rsidR="00CC4B17" w:rsidRDefault="00CC4B17" w:rsidP="00570C5B">
      <w:pPr>
        <w:jc w:val="both"/>
        <w:rPr>
          <w:rFonts w:ascii="Times New Roman" w:eastAsiaTheme="minorEastAsia" w:hAnsi="Times New Roman" w:cs="Times New Roman"/>
          <w:lang w:eastAsia="x-none"/>
        </w:rPr>
      </w:pPr>
      <w:r>
        <w:rPr>
          <w:rFonts w:ascii="Times New Roman" w:hAnsi="Times New Roman" w:cs="Times New Roman"/>
          <w:lang w:eastAsia="x-none"/>
        </w:rPr>
        <w:t xml:space="preserve">The actual TBS could be derived from </w:t>
      </w:r>
      <m:oMath>
        <m:r>
          <w:rPr>
            <w:rFonts w:ascii="Cambria Math" w:hAnsi="Cambria Math" w:cs="Times New Roman"/>
            <w:lang w:eastAsia="x-none"/>
          </w:rPr>
          <m:t>TB</m:t>
        </m:r>
        <m:sSub>
          <m:sSubPr>
            <m:ctrlPr>
              <w:rPr>
                <w:rFonts w:ascii="Cambria Math" w:hAnsi="Cambria Math" w:cs="Times New Roman"/>
                <w:i/>
                <w:lang w:eastAsia="x-none"/>
              </w:rPr>
            </m:ctrlPr>
          </m:sSubPr>
          <m:e>
            <m:r>
              <w:rPr>
                <w:rFonts w:ascii="Cambria Math" w:hAnsi="Cambria Math" w:cs="Times New Roman"/>
                <w:lang w:eastAsia="x-none"/>
              </w:rPr>
              <m:t>S</m:t>
            </m:r>
          </m:e>
          <m:sub>
            <m:r>
              <w:rPr>
                <w:rFonts w:ascii="Cambria Math" w:hAnsi="Cambria Math" w:cs="Times New Roman"/>
                <w:lang w:eastAsia="x-none"/>
              </w:rPr>
              <m:t>temp</m:t>
            </m:r>
          </m:sub>
        </m:sSub>
      </m:oMath>
      <w:r>
        <w:rPr>
          <w:rFonts w:ascii="Times New Roman" w:eastAsiaTheme="minorEastAsia" w:hAnsi="Times New Roman" w:cs="Times New Roman"/>
          <w:lang w:eastAsia="x-none"/>
        </w:rPr>
        <w:t xml:space="preserve">, by considering the agreed LDPC codes in NR. The design criteria for the actual TBS, denoted by </w:t>
      </w:r>
      <m:oMath>
        <m:r>
          <w:rPr>
            <w:rFonts w:ascii="Cambria Math" w:eastAsiaTheme="minorEastAsia" w:hAnsi="Cambria Math" w:cs="Times New Roman"/>
            <w:lang w:eastAsia="x-none"/>
          </w:rPr>
          <m:t>TB</m:t>
        </m:r>
        <m:sSub>
          <m:sSubPr>
            <m:ctrlPr>
              <w:rPr>
                <w:rFonts w:ascii="Cambria Math" w:eastAsiaTheme="minorEastAsia" w:hAnsi="Cambria Math" w:cs="Times New Roman"/>
                <w:i/>
                <w:lang w:eastAsia="x-none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eastAsia="x-none"/>
              </w:rPr>
              <m:t>S</m:t>
            </m:r>
          </m:e>
          <m:sub>
            <m:r>
              <w:rPr>
                <w:rFonts w:ascii="Cambria Math" w:eastAsiaTheme="minorEastAsia" w:hAnsi="Cambria Math" w:cs="Times New Roman"/>
                <w:lang w:eastAsia="x-none"/>
              </w:rPr>
              <m:t>final</m:t>
            </m:r>
          </m:sub>
        </m:sSub>
      </m:oMath>
      <w:r>
        <w:rPr>
          <w:rFonts w:ascii="Times New Roman" w:eastAsiaTheme="minorEastAsia" w:hAnsi="Times New Roman" w:cs="Times New Roman"/>
          <w:lang w:eastAsia="x-none"/>
        </w:rPr>
        <w:t xml:space="preserve">, </w:t>
      </w:r>
      <w:r w:rsidR="000B44FD">
        <w:rPr>
          <w:rFonts w:ascii="Times New Roman" w:hAnsi="Times New Roman" w:cs="Times New Roman"/>
          <w:lang w:eastAsia="x-none"/>
        </w:rPr>
        <w:t xml:space="preserve">are byte-aligned and ensure that no zero padding is necessary with BG1 segmentation </w:t>
      </w:r>
      <w:r w:rsidR="000B44FD">
        <w:rPr>
          <w:rFonts w:ascii="Times New Roman" w:hAnsi="Times New Roman" w:cs="Times New Roman"/>
          <w:lang w:eastAsia="x-none"/>
        </w:rPr>
        <w:fldChar w:fldCharType="begin"/>
      </w:r>
      <w:r w:rsidR="000B44FD">
        <w:rPr>
          <w:rFonts w:ascii="Times New Roman" w:hAnsi="Times New Roman" w:cs="Times New Roman"/>
          <w:lang w:eastAsia="x-none"/>
        </w:rPr>
        <w:instrText xml:space="preserve"> REF _Ref494389398 \r \h </w:instrText>
      </w:r>
      <w:r w:rsidR="000B44FD">
        <w:rPr>
          <w:rFonts w:ascii="Times New Roman" w:hAnsi="Times New Roman" w:cs="Times New Roman"/>
          <w:lang w:eastAsia="x-none"/>
        </w:rPr>
      </w:r>
      <w:r w:rsidR="000B44FD">
        <w:rPr>
          <w:rFonts w:ascii="Times New Roman" w:hAnsi="Times New Roman" w:cs="Times New Roman"/>
          <w:lang w:eastAsia="x-none"/>
        </w:rPr>
        <w:fldChar w:fldCharType="separate"/>
      </w:r>
      <w:r w:rsidR="000B44FD">
        <w:rPr>
          <w:rFonts w:ascii="Times New Roman" w:hAnsi="Times New Roman" w:cs="Times New Roman"/>
          <w:lang w:eastAsia="x-none"/>
        </w:rPr>
        <w:t>[1]</w:t>
      </w:r>
      <w:r w:rsidR="000B44FD">
        <w:rPr>
          <w:rFonts w:ascii="Times New Roman" w:hAnsi="Times New Roman" w:cs="Times New Roman"/>
          <w:lang w:eastAsia="x-none"/>
        </w:rPr>
        <w:fldChar w:fldCharType="end"/>
      </w:r>
      <w:r w:rsidR="000B44FD">
        <w:rPr>
          <w:rFonts w:ascii="Times New Roman" w:hAnsi="Times New Roman" w:cs="Times New Roman"/>
          <w:lang w:eastAsia="x-none"/>
        </w:rPr>
        <w:t>.</w:t>
      </w:r>
      <w:r>
        <w:rPr>
          <w:rFonts w:ascii="Times New Roman" w:hAnsi="Times New Roman" w:cs="Times New Roman"/>
          <w:lang w:eastAsia="x-none"/>
        </w:rPr>
        <w:t xml:space="preserve"> This could be achieved by quantizing </w:t>
      </w:r>
      <m:oMath>
        <m:r>
          <w:rPr>
            <w:rFonts w:ascii="Cambria Math" w:hAnsi="Cambria Math" w:cs="Times New Roman"/>
            <w:lang w:eastAsia="x-none"/>
          </w:rPr>
          <m:t>TB</m:t>
        </m:r>
        <m:sSub>
          <m:sSubPr>
            <m:ctrlPr>
              <w:rPr>
                <w:rFonts w:ascii="Cambria Math" w:hAnsi="Cambria Math" w:cs="Times New Roman"/>
                <w:i/>
                <w:lang w:eastAsia="x-none"/>
              </w:rPr>
            </m:ctrlPr>
          </m:sSubPr>
          <m:e>
            <m:r>
              <w:rPr>
                <w:rFonts w:ascii="Cambria Math" w:hAnsi="Cambria Math" w:cs="Times New Roman"/>
                <w:lang w:eastAsia="x-none"/>
              </w:rPr>
              <m:t>S</m:t>
            </m:r>
          </m:e>
          <m:sub>
            <m:r>
              <w:rPr>
                <w:rFonts w:ascii="Cambria Math" w:hAnsi="Cambria Math" w:cs="Times New Roman"/>
                <w:lang w:eastAsia="x-none"/>
              </w:rPr>
              <m:t>temp</m:t>
            </m:r>
          </m:sub>
        </m:sSub>
      </m:oMath>
      <w:r>
        <w:rPr>
          <w:rFonts w:ascii="Times New Roman" w:eastAsiaTheme="minorEastAsia" w:hAnsi="Times New Roman" w:cs="Times New Roman"/>
          <w:lang w:eastAsia="x-none"/>
        </w:rPr>
        <w:t xml:space="preserve"> to </w:t>
      </w:r>
      <m:oMath>
        <m:r>
          <w:rPr>
            <w:rFonts w:ascii="Cambria Math" w:eastAsiaTheme="minorEastAsia" w:hAnsi="Cambria Math" w:cs="Times New Roman"/>
            <w:lang w:eastAsia="x-none"/>
          </w:rPr>
          <m:t>TB</m:t>
        </m:r>
        <m:sSub>
          <m:sSubPr>
            <m:ctrlPr>
              <w:rPr>
                <w:rFonts w:ascii="Cambria Math" w:eastAsiaTheme="minorEastAsia" w:hAnsi="Cambria Math" w:cs="Times New Roman"/>
                <w:i/>
                <w:lang w:eastAsia="x-none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eastAsia="x-none"/>
              </w:rPr>
              <m:t>S</m:t>
            </m:r>
          </m:e>
          <m:sub>
            <m:r>
              <w:rPr>
                <w:rFonts w:ascii="Cambria Math" w:eastAsiaTheme="minorEastAsia" w:hAnsi="Cambria Math" w:cs="Times New Roman"/>
                <w:lang w:eastAsia="x-none"/>
              </w:rPr>
              <m:t>final</m:t>
            </m:r>
          </m:sub>
        </m:sSub>
      </m:oMath>
      <w:r>
        <w:rPr>
          <w:rFonts w:ascii="Times New Roman" w:eastAsiaTheme="minorEastAsia" w:hAnsi="Times New Roman" w:cs="Times New Roman"/>
          <w:lang w:eastAsia="x-none"/>
        </w:rPr>
        <w:t>. Here, we could have</w:t>
      </w:r>
    </w:p>
    <w:p w14:paraId="45C20429" w14:textId="5B97EF36" w:rsidR="00CC4B17" w:rsidRDefault="00CC4B17" w:rsidP="00CC4B17">
      <w:pPr>
        <w:jc w:val="center"/>
      </w:pPr>
      <m:oMath>
        <m:r>
          <w:rPr>
            <w:rFonts w:ascii="Cambria Math" w:hAnsi="Cambria Math"/>
          </w:rPr>
          <m:t>TB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final</m:t>
            </m:r>
          </m:sub>
        </m:sSub>
        <m:r>
          <w:rPr>
            <w:rFonts w:ascii="Cambria Math" w:hAnsi="Cambria Math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TB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temp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QS</m:t>
                </m:r>
              </m:den>
            </m:f>
          </m:e>
        </m:d>
        <m:r>
          <w:rPr>
            <w:rFonts w:ascii="Cambria Math" w:hAnsi="Cambria Math"/>
          </w:rPr>
          <m:t>∙QS</m:t>
        </m:r>
        <m:r>
          <m:rPr>
            <m:sty m:val="p"/>
          </m:rPr>
          <w:rPr>
            <w:rFonts w:ascii="Cambria Math" w:hAnsi="Cambria Math" w:cs="Times New Roman"/>
            <w:lang w:eastAsia="x-none"/>
          </w:rPr>
          <m:t>-</m:t>
        </m:r>
        <m:r>
          <w:rPr>
            <w:rFonts w:ascii="Cambria Math" w:hAnsi="Cambria Math" w:cs="Times New Roman"/>
            <w:lang w:eastAsia="x-none"/>
          </w:rPr>
          <m:t>T</m:t>
        </m:r>
        <m:sSub>
          <m:sSubPr>
            <m:ctrlPr>
              <w:rPr>
                <w:rFonts w:ascii="Cambria Math" w:hAnsi="Cambria Math" w:cs="Times New Roman"/>
                <w:lang w:eastAsia="x-none"/>
              </w:rPr>
            </m:ctrlPr>
          </m:sSubPr>
          <m:e>
            <m:r>
              <w:rPr>
                <w:rFonts w:ascii="Cambria Math" w:hAnsi="Cambria Math" w:cs="Times New Roman"/>
                <w:lang w:eastAsia="x-none"/>
              </w:rPr>
              <m:t>B</m:t>
            </m:r>
          </m:e>
          <m:sub>
            <m:r>
              <w:rPr>
                <w:rFonts w:ascii="Cambria Math" w:hAnsi="Cambria Math" w:cs="Times New Roman"/>
                <w:lang w:eastAsia="x-none"/>
              </w:rPr>
              <m:t>CRC</m:t>
            </m:r>
          </m:sub>
        </m:sSub>
      </m:oMath>
      <w:r>
        <w:rPr>
          <w:rFonts w:ascii="Times New Roman" w:eastAsiaTheme="minorEastAsia" w:hAnsi="Times New Roman" w:cs="Times New Roman"/>
          <w:lang w:eastAsia="x-none"/>
        </w:rPr>
        <w:t>,</w:t>
      </w:r>
      <w:r>
        <w:rPr>
          <w:rFonts w:ascii="Times New Roman" w:hAnsi="Times New Roman" w:cs="Times New Roman"/>
          <w:lang w:eastAsia="x-none"/>
        </w:rPr>
        <w:t xml:space="preserve"> </w:t>
      </w:r>
      <w:r w:rsidRPr="00CC4B17">
        <w:rPr>
          <w:rFonts w:ascii="Times New Roman" w:hAnsi="Times New Roman" w:cs="Times New Roman"/>
          <w:lang w:eastAsia="x-none"/>
        </w:rPr>
        <w:t xml:space="preserve">                         (1)</w:t>
      </w:r>
    </w:p>
    <w:p w14:paraId="0F90FB8E" w14:textId="61397A0C" w:rsidR="00CC4B17" w:rsidRDefault="00CC4B17" w:rsidP="00570C5B">
      <w:pPr>
        <w:jc w:val="both"/>
        <w:rPr>
          <w:rFonts w:ascii="Times New Roman" w:hAnsi="Times New Roman" w:cs="Times New Roman"/>
          <w:lang w:eastAsia="x-none"/>
        </w:rPr>
      </w:pPr>
      <w:r>
        <w:rPr>
          <w:rFonts w:ascii="Times New Roman" w:hAnsi="Times New Roman" w:cs="Times New Roman"/>
          <w:lang w:eastAsia="x-none"/>
        </w:rPr>
        <w:lastRenderedPageBreak/>
        <w:t xml:space="preserve">where </w:t>
      </w:r>
      <m:oMath>
        <m:r>
          <w:rPr>
            <w:rFonts w:ascii="Cambria Math" w:hAnsi="Cambria Math" w:cs="Times New Roman"/>
            <w:lang w:eastAsia="x-none"/>
          </w:rPr>
          <m:t>QS</m:t>
        </m:r>
      </m:oMath>
      <w:r>
        <w:rPr>
          <w:rFonts w:ascii="Times New Roman" w:hAnsi="Times New Roman" w:cs="Times New Roman"/>
          <w:lang w:eastAsia="x-none"/>
        </w:rPr>
        <w:t xml:space="preserve"> is the quantization step and </w:t>
      </w:r>
      <m:oMath>
        <m:r>
          <w:rPr>
            <w:rFonts w:ascii="Cambria Math" w:hAnsi="Cambria Math" w:cs="Times New Roman"/>
            <w:lang w:eastAsia="x-none"/>
          </w:rPr>
          <m:t>T</m:t>
        </m:r>
        <m:sSub>
          <m:sSubPr>
            <m:ctrlPr>
              <w:rPr>
                <w:rFonts w:ascii="Cambria Math" w:hAnsi="Cambria Math" w:cs="Times New Roman"/>
                <w:i/>
                <w:lang w:eastAsia="x-none"/>
              </w:rPr>
            </m:ctrlPr>
          </m:sSubPr>
          <m:e>
            <m:r>
              <w:rPr>
                <w:rFonts w:ascii="Cambria Math" w:hAnsi="Cambria Math" w:cs="Times New Roman"/>
                <w:lang w:eastAsia="x-none"/>
              </w:rPr>
              <m:t>B</m:t>
            </m:r>
          </m:e>
          <m:sub>
            <m:r>
              <w:rPr>
                <w:rFonts w:ascii="Cambria Math" w:hAnsi="Cambria Math" w:cs="Times New Roman"/>
                <w:lang w:eastAsia="x-none"/>
              </w:rPr>
              <m:t>CRC</m:t>
            </m:r>
          </m:sub>
        </m:sSub>
      </m:oMath>
      <w:r>
        <w:rPr>
          <w:rFonts w:ascii="Times New Roman" w:hAnsi="Times New Roman" w:cs="Times New Roman"/>
          <w:lang w:eastAsia="x-none"/>
        </w:rPr>
        <w:t xml:space="preserve"> is the length of TB level CRC. It was agreed that </w:t>
      </w:r>
      <m:oMath>
        <m:r>
          <w:rPr>
            <w:rFonts w:ascii="Cambria Math" w:hAnsi="Cambria Math" w:cs="Times New Roman"/>
            <w:lang w:eastAsia="x-none"/>
          </w:rPr>
          <m:t>T</m:t>
        </m:r>
        <m:sSub>
          <m:sSubPr>
            <m:ctrlPr>
              <w:rPr>
                <w:rFonts w:ascii="Cambria Math" w:hAnsi="Cambria Math" w:cs="Times New Roman"/>
                <w:i/>
                <w:lang w:eastAsia="x-none"/>
              </w:rPr>
            </m:ctrlPr>
          </m:sSubPr>
          <m:e>
            <m:r>
              <w:rPr>
                <w:rFonts w:ascii="Cambria Math" w:hAnsi="Cambria Math" w:cs="Times New Roman"/>
                <w:lang w:eastAsia="x-none"/>
              </w:rPr>
              <m:t>B</m:t>
            </m:r>
          </m:e>
          <m:sub>
            <m:r>
              <w:rPr>
                <w:rFonts w:ascii="Cambria Math" w:hAnsi="Cambria Math" w:cs="Times New Roman"/>
                <w:lang w:eastAsia="x-none"/>
              </w:rPr>
              <m:t>CRC</m:t>
            </m:r>
          </m:sub>
        </m:sSub>
      </m:oMath>
      <w:r>
        <w:rPr>
          <w:rFonts w:ascii="Times New Roman" w:hAnsi="Times New Roman" w:cs="Times New Roman"/>
          <w:lang w:eastAsia="x-none"/>
        </w:rPr>
        <w:t xml:space="preserve"> is equal to 16 bits if </w:t>
      </w:r>
      <m:oMath>
        <m:r>
          <w:rPr>
            <w:rFonts w:ascii="Cambria Math" w:hAnsi="Cambria Math" w:cs="Times New Roman"/>
            <w:lang w:eastAsia="x-none"/>
          </w:rPr>
          <m:t>TB</m:t>
        </m:r>
        <m:sSub>
          <m:sSubPr>
            <m:ctrlPr>
              <w:rPr>
                <w:rFonts w:ascii="Cambria Math" w:hAnsi="Cambria Math" w:cs="Times New Roman"/>
                <w:i/>
                <w:lang w:eastAsia="x-none"/>
              </w:rPr>
            </m:ctrlPr>
          </m:sSubPr>
          <m:e>
            <m:r>
              <w:rPr>
                <w:rFonts w:ascii="Cambria Math" w:hAnsi="Cambria Math" w:cs="Times New Roman"/>
                <w:lang w:eastAsia="x-none"/>
              </w:rPr>
              <m:t>S</m:t>
            </m:r>
          </m:e>
          <m:sub>
            <m:r>
              <w:rPr>
                <w:rFonts w:ascii="Cambria Math" w:hAnsi="Cambria Math" w:cs="Times New Roman"/>
                <w:lang w:eastAsia="x-none"/>
              </w:rPr>
              <m:t>final</m:t>
            </m:r>
          </m:sub>
        </m:sSub>
      </m:oMath>
      <w:r>
        <w:rPr>
          <w:rFonts w:ascii="Times New Roman" w:hAnsi="Times New Roman" w:cs="Times New Roman"/>
          <w:lang w:eastAsia="x-none"/>
        </w:rPr>
        <w:t xml:space="preserve"> is less than or equal to 3824. Otherwise, </w:t>
      </w:r>
      <m:oMath>
        <m:r>
          <w:rPr>
            <w:rFonts w:ascii="Cambria Math" w:hAnsi="Cambria Math" w:cs="Times New Roman"/>
            <w:lang w:eastAsia="x-none"/>
          </w:rPr>
          <m:t>T</m:t>
        </m:r>
        <m:sSub>
          <m:sSubPr>
            <m:ctrlPr>
              <w:rPr>
                <w:rFonts w:ascii="Cambria Math" w:hAnsi="Cambria Math" w:cs="Times New Roman"/>
                <w:i/>
                <w:lang w:eastAsia="x-none"/>
              </w:rPr>
            </m:ctrlPr>
          </m:sSubPr>
          <m:e>
            <m:r>
              <w:rPr>
                <w:rFonts w:ascii="Cambria Math" w:hAnsi="Cambria Math" w:cs="Times New Roman"/>
                <w:lang w:eastAsia="x-none"/>
              </w:rPr>
              <m:t>B</m:t>
            </m:r>
          </m:e>
          <m:sub>
            <m:r>
              <w:rPr>
                <w:rFonts w:ascii="Cambria Math" w:hAnsi="Cambria Math" w:cs="Times New Roman"/>
                <w:lang w:eastAsia="x-none"/>
              </w:rPr>
              <m:t>CRC</m:t>
            </m:r>
          </m:sub>
        </m:sSub>
      </m:oMath>
      <w:r>
        <w:rPr>
          <w:rFonts w:ascii="Times New Roman" w:hAnsi="Times New Roman" w:cs="Times New Roman"/>
          <w:lang w:eastAsia="x-none"/>
        </w:rPr>
        <w:t xml:space="preserve"> is equal to 24 bits.</w:t>
      </w:r>
      <w:r w:rsidR="00147C6E">
        <w:rPr>
          <w:rFonts w:ascii="Times New Roman" w:hAnsi="Times New Roman" w:cs="Times New Roman"/>
          <w:lang w:eastAsia="x-none"/>
        </w:rPr>
        <w:t xml:space="preserve"> We could set </w:t>
      </w:r>
      <m:oMath>
        <m:r>
          <w:rPr>
            <w:rFonts w:ascii="Cambria Math" w:hAnsi="Cambria Math" w:cs="Times New Roman"/>
            <w:lang w:eastAsia="x-none"/>
          </w:rPr>
          <m:t>T</m:t>
        </m:r>
        <m:sSub>
          <m:sSubPr>
            <m:ctrlPr>
              <w:rPr>
                <w:rFonts w:ascii="Cambria Math" w:hAnsi="Cambria Math" w:cs="Times New Roman"/>
                <w:i/>
                <w:lang w:eastAsia="x-none"/>
              </w:rPr>
            </m:ctrlPr>
          </m:sSubPr>
          <m:e>
            <m:r>
              <w:rPr>
                <w:rFonts w:ascii="Cambria Math" w:hAnsi="Cambria Math" w:cs="Times New Roman"/>
                <w:lang w:eastAsia="x-none"/>
              </w:rPr>
              <m:t>B</m:t>
            </m:r>
          </m:e>
          <m:sub>
            <m:r>
              <w:rPr>
                <w:rFonts w:ascii="Cambria Math" w:hAnsi="Cambria Math" w:cs="Times New Roman"/>
                <w:lang w:eastAsia="x-none"/>
              </w:rPr>
              <m:t>CRC</m:t>
            </m:r>
          </m:sub>
        </m:sSub>
      </m:oMath>
      <w:r w:rsidR="00147C6E">
        <w:rPr>
          <w:rFonts w:ascii="Times New Roman" w:hAnsi="Times New Roman" w:cs="Times New Roman"/>
          <w:lang w:eastAsia="x-none"/>
        </w:rPr>
        <w:t xml:space="preserve">, based on </w:t>
      </w:r>
      <m:oMath>
        <m:r>
          <w:rPr>
            <w:rFonts w:ascii="Cambria Math" w:hAnsi="Cambria Math" w:cs="Times New Roman"/>
            <w:lang w:eastAsia="x-none"/>
          </w:rPr>
          <m:t>TB</m:t>
        </m:r>
        <m:sSub>
          <m:sSubPr>
            <m:ctrlPr>
              <w:rPr>
                <w:rFonts w:ascii="Cambria Math" w:hAnsi="Cambria Math" w:cs="Times New Roman"/>
                <w:i/>
                <w:lang w:eastAsia="x-none"/>
              </w:rPr>
            </m:ctrlPr>
          </m:sSubPr>
          <m:e>
            <m:r>
              <w:rPr>
                <w:rFonts w:ascii="Cambria Math" w:hAnsi="Cambria Math" w:cs="Times New Roman"/>
                <w:lang w:eastAsia="x-none"/>
              </w:rPr>
              <m:t>S</m:t>
            </m:r>
          </m:e>
          <m:sub>
            <m:r>
              <w:rPr>
                <w:rFonts w:ascii="Cambria Math" w:hAnsi="Cambria Math" w:cs="Times New Roman"/>
                <w:lang w:eastAsia="x-none"/>
              </w:rPr>
              <m:t>temp</m:t>
            </m:r>
          </m:sub>
        </m:sSub>
      </m:oMath>
      <w:r w:rsidR="00147C6E">
        <w:rPr>
          <w:rFonts w:ascii="Times New Roman" w:hAnsi="Times New Roman" w:cs="Times New Roman"/>
          <w:lang w:eastAsia="x-none"/>
        </w:rPr>
        <w:t xml:space="preserve">. Specifically, we could have </w:t>
      </w:r>
    </w:p>
    <w:p w14:paraId="6056AD94" w14:textId="77777777" w:rsidR="00147C6E" w:rsidRDefault="00147C6E" w:rsidP="00147C6E">
      <w:pPr>
        <w:jc w:val="center"/>
      </w:pPr>
      <m:oMath>
        <m:r>
          <w:rPr>
            <w:rFonts w:ascii="Cambria Math" w:hAnsi="Cambria Math" w:cs="Times New Roman"/>
            <w:lang w:eastAsia="x-none"/>
          </w:rPr>
          <m:t>T</m:t>
        </m:r>
        <m:sSub>
          <m:sSubPr>
            <m:ctrlPr>
              <w:rPr>
                <w:rFonts w:ascii="Cambria Math" w:hAnsi="Cambria Math" w:cs="Times New Roman"/>
                <w:lang w:eastAsia="x-none"/>
              </w:rPr>
            </m:ctrlPr>
          </m:sSubPr>
          <m:e>
            <m:r>
              <w:rPr>
                <w:rFonts w:ascii="Cambria Math" w:hAnsi="Cambria Math" w:cs="Times New Roman"/>
                <w:lang w:eastAsia="x-none"/>
              </w:rPr>
              <m:t>B</m:t>
            </m:r>
          </m:e>
          <m:sub>
            <m:r>
              <w:rPr>
                <w:rFonts w:ascii="Cambria Math" w:hAnsi="Cambria Math" w:cs="Times New Roman"/>
                <w:lang w:eastAsia="x-none"/>
              </w:rPr>
              <m:t>CRC</m:t>
            </m:r>
          </m:sub>
        </m:sSub>
        <m:r>
          <m:rPr>
            <m:sty m:val="p"/>
          </m:rPr>
          <w:rPr>
            <w:rFonts w:ascii="Cambria Math" w:hAnsi="Cambria Math" w:cs="Times New Roman"/>
            <w:lang w:eastAsia="x-none"/>
          </w:rPr>
          <m:t>=</m:t>
        </m:r>
        <m:d>
          <m:dPr>
            <m:begChr m:val="{"/>
            <m:endChr m:val=""/>
            <m:ctrlPr>
              <w:rPr>
                <w:rFonts w:ascii="Cambria Math" w:hAnsi="Cambria Math" w:cs="Times New Roman"/>
                <w:lang w:eastAsia="x-none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lang w:eastAsia="x-none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lang w:eastAsia="x-none"/>
                    </w:rPr>
                    <m:t>16,</m:t>
                  </m:r>
                </m:e>
                <m:e>
                  <m:r>
                    <w:rPr>
                      <w:rFonts w:ascii="Cambria Math" w:hAnsi="Cambria Math" w:cs="Times New Roman"/>
                      <w:lang w:eastAsia="x-none"/>
                    </w:rPr>
                    <m:t>TB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lang w:eastAsia="x-none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lang w:eastAsia="x-none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lang w:eastAsia="x-none"/>
                        </w:rPr>
                        <m:t>temp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lang w:eastAsia="x-none"/>
                    </w:rPr>
                    <m:t>≤3840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lang w:eastAsia="x-none"/>
                    </w:rPr>
                    <m:t>24,</m:t>
                  </m:r>
                </m:e>
                <m:e>
                  <m:r>
                    <w:rPr>
                      <w:rFonts w:ascii="Cambria Math" w:hAnsi="Cambria Math" w:cs="Times New Roman"/>
                      <w:lang w:eastAsia="x-none"/>
                    </w:rPr>
                    <m:t>TB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lang w:eastAsia="x-none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lang w:eastAsia="x-none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lang w:eastAsia="x-none"/>
                        </w:rPr>
                        <m:t>temp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lang w:eastAsia="x-none"/>
                    </w:rPr>
                    <m:t>&gt;3840</m:t>
                  </m:r>
                </m:e>
              </m:mr>
            </m:m>
          </m:e>
        </m:d>
      </m:oMath>
      <w:r w:rsidRPr="00147C6E">
        <w:rPr>
          <w:rFonts w:ascii="Times New Roman" w:hAnsi="Times New Roman" w:cs="Times New Roman"/>
          <w:lang w:eastAsia="x-none"/>
        </w:rPr>
        <w:t>.                           (2)</w:t>
      </w:r>
    </w:p>
    <w:p w14:paraId="78561022" w14:textId="77777777" w:rsidR="00147C6E" w:rsidRDefault="00147C6E" w:rsidP="00147C6E">
      <w:pPr>
        <w:jc w:val="both"/>
        <w:rPr>
          <w:rFonts w:ascii="Times New Roman" w:hAnsi="Times New Roman" w:cs="Times New Roman"/>
          <w:lang w:eastAsia="x-none"/>
        </w:rPr>
      </w:pPr>
      <w:r>
        <w:rPr>
          <w:rFonts w:ascii="Times New Roman" w:hAnsi="Times New Roman" w:cs="Times New Roman"/>
          <w:lang w:eastAsia="x-none"/>
        </w:rPr>
        <w:t xml:space="preserve">There are several options of </w:t>
      </w:r>
      <m:oMath>
        <m:r>
          <w:rPr>
            <w:rFonts w:ascii="Cambria Math" w:hAnsi="Cambria Math" w:cs="Times New Roman"/>
            <w:lang w:eastAsia="x-none"/>
          </w:rPr>
          <m:t>QS</m:t>
        </m:r>
      </m:oMath>
      <w:r>
        <w:rPr>
          <w:rFonts w:ascii="Times New Roman" w:hAnsi="Times New Roman" w:cs="Times New Roman"/>
          <w:lang w:eastAsia="x-none"/>
        </w:rPr>
        <w:t>.</w:t>
      </w:r>
    </w:p>
    <w:p w14:paraId="1E8ABD9D" w14:textId="19C54189" w:rsidR="00147C6E" w:rsidRDefault="00147C6E" w:rsidP="00147C6E">
      <w:pPr>
        <w:ind w:firstLine="284"/>
        <w:jc w:val="both"/>
        <w:rPr>
          <w:rFonts w:ascii="Times New Roman" w:eastAsiaTheme="minorEastAsia" w:hAnsi="Times New Roman" w:cs="Times New Roman"/>
          <w:lang w:eastAsia="x-none"/>
        </w:rPr>
      </w:pPr>
      <w:r>
        <w:rPr>
          <w:rFonts w:ascii="Times New Roman" w:hAnsi="Times New Roman" w:cs="Times New Roman"/>
          <w:lang w:eastAsia="x-none"/>
        </w:rPr>
        <w:t xml:space="preserve">Option 1: </w:t>
      </w:r>
      <m:oMath>
        <m:r>
          <w:rPr>
            <w:rFonts w:ascii="Cambria Math" w:hAnsi="Cambria Math" w:cs="Times New Roman"/>
            <w:lang w:eastAsia="x-none"/>
          </w:rPr>
          <m:t>QS=8∙C</m:t>
        </m:r>
      </m:oMath>
      <w:r>
        <w:rPr>
          <w:rFonts w:ascii="Times New Roman" w:hAnsi="Times New Roman" w:cs="Times New Roman"/>
          <w:lang w:eastAsia="x-none"/>
        </w:rPr>
        <w:t xml:space="preserve">, where </w:t>
      </w:r>
      <m:oMath>
        <m:r>
          <w:rPr>
            <w:rFonts w:ascii="Cambria Math" w:hAnsi="Cambria Math" w:cs="Times New Roman"/>
            <w:lang w:eastAsia="x-none"/>
          </w:rPr>
          <m:t>C</m:t>
        </m:r>
      </m:oMath>
      <w:r>
        <w:rPr>
          <w:rFonts w:ascii="Times New Roman" w:hAnsi="Times New Roman" w:cs="Times New Roman"/>
          <w:lang w:eastAsia="x-none"/>
        </w:rPr>
        <w:t xml:space="preserve"> is the number of CB </w:t>
      </w:r>
      <w:r w:rsidR="00326971">
        <w:rPr>
          <w:rFonts w:ascii="Times New Roman" w:hAnsi="Times New Roman" w:cs="Times New Roman"/>
          <w:lang w:eastAsia="x-none"/>
        </w:rPr>
        <w:t xml:space="preserve">(code block) </w:t>
      </w:r>
      <w:r>
        <w:rPr>
          <w:rFonts w:ascii="Times New Roman" w:hAnsi="Times New Roman" w:cs="Times New Roman"/>
          <w:lang w:eastAsia="x-none"/>
        </w:rPr>
        <w:t xml:space="preserve">segments for this TB. The value of </w:t>
      </w:r>
      <m:oMath>
        <m:r>
          <w:rPr>
            <w:rFonts w:ascii="Cambria Math" w:hAnsi="Cambria Math" w:cs="Times New Roman"/>
            <w:lang w:eastAsia="x-none"/>
          </w:rPr>
          <m:t>C</m:t>
        </m:r>
      </m:oMath>
      <w:r>
        <w:rPr>
          <w:rFonts w:ascii="Times New Roman" w:hAnsi="Times New Roman" w:cs="Times New Roman"/>
          <w:lang w:eastAsia="x-none"/>
        </w:rPr>
        <w:t xml:space="preserve"> depends on </w:t>
      </w:r>
      <m:oMath>
        <m:r>
          <w:rPr>
            <w:rFonts w:ascii="Cambria Math" w:hAnsi="Cambria Math" w:cs="Times New Roman"/>
            <w:lang w:eastAsia="x-none"/>
          </w:rPr>
          <m:t>TB</m:t>
        </m:r>
        <m:sSub>
          <m:sSubPr>
            <m:ctrlPr>
              <w:rPr>
                <w:rFonts w:ascii="Cambria Math" w:hAnsi="Cambria Math" w:cs="Times New Roman"/>
                <w:i/>
                <w:lang w:eastAsia="x-none"/>
              </w:rPr>
            </m:ctrlPr>
          </m:sSubPr>
          <m:e>
            <m:r>
              <w:rPr>
                <w:rFonts w:ascii="Cambria Math" w:hAnsi="Cambria Math" w:cs="Times New Roman"/>
                <w:lang w:eastAsia="x-none"/>
              </w:rPr>
              <m:t>S</m:t>
            </m:r>
          </m:e>
          <m:sub>
            <m:r>
              <w:rPr>
                <w:rFonts w:ascii="Cambria Math" w:hAnsi="Cambria Math" w:cs="Times New Roman"/>
                <w:lang w:eastAsia="x-none"/>
              </w:rPr>
              <m:t>temp</m:t>
            </m:r>
          </m:sub>
        </m:sSub>
      </m:oMath>
      <w:r>
        <w:rPr>
          <w:rFonts w:ascii="Times New Roman" w:eastAsiaTheme="minorEastAsia" w:hAnsi="Times New Roman" w:cs="Times New Roman"/>
          <w:lang w:eastAsia="x-none"/>
        </w:rPr>
        <w:t xml:space="preserve"> and the code rate </w:t>
      </w:r>
      <m:oMath>
        <m:r>
          <w:rPr>
            <w:rFonts w:ascii="Cambria Math" w:eastAsiaTheme="minorEastAsia" w:hAnsi="Cambria Math" w:cs="Times New Roman"/>
            <w:lang w:eastAsia="x-none"/>
          </w:rPr>
          <m:t>R</m:t>
        </m:r>
      </m:oMath>
      <w:r>
        <w:rPr>
          <w:rFonts w:ascii="Times New Roman" w:eastAsiaTheme="minorEastAsia" w:hAnsi="Times New Roman" w:cs="Times New Roman"/>
          <w:lang w:eastAsia="x-none"/>
        </w:rPr>
        <w:t xml:space="preserve"> </w:t>
      </w:r>
      <w:r w:rsidR="000E080E">
        <w:rPr>
          <w:rFonts w:ascii="Times New Roman" w:eastAsiaTheme="minorEastAsia" w:hAnsi="Times New Roman" w:cs="Times New Roman"/>
          <w:lang w:eastAsia="x-none"/>
        </w:rPr>
        <w:t xml:space="preserve">indicated by </w:t>
      </w:r>
      <w:r w:rsidR="00BC62D0">
        <w:rPr>
          <w:rFonts w:ascii="Times New Roman" w:eastAsiaTheme="minorEastAsia" w:hAnsi="Times New Roman" w:cs="Times New Roman"/>
          <w:lang w:eastAsia="x-none"/>
        </w:rPr>
        <w:t xml:space="preserve">the </w:t>
      </w:r>
      <w:r>
        <w:rPr>
          <w:rFonts w:ascii="Times New Roman" w:eastAsiaTheme="minorEastAsia" w:hAnsi="Times New Roman" w:cs="Times New Roman"/>
          <w:lang w:eastAsia="x-none"/>
        </w:rPr>
        <w:t xml:space="preserve">MCS </w:t>
      </w:r>
      <w:r w:rsidR="000E080E">
        <w:rPr>
          <w:rFonts w:ascii="Times New Roman" w:eastAsiaTheme="minorEastAsia" w:hAnsi="Times New Roman" w:cs="Times New Roman"/>
          <w:lang w:eastAsia="x-none"/>
        </w:rPr>
        <w:t>index</w:t>
      </w:r>
      <w:r>
        <w:rPr>
          <w:rFonts w:ascii="Times New Roman" w:eastAsiaTheme="minorEastAsia" w:hAnsi="Times New Roman" w:cs="Times New Roman"/>
          <w:lang w:eastAsia="x-none"/>
        </w:rPr>
        <w:t xml:space="preserve">. Specifically, we have </w:t>
      </w:r>
    </w:p>
    <w:p w14:paraId="0EDB1B60" w14:textId="7B16D6DF" w:rsidR="00121EB3" w:rsidRDefault="00147C6E" w:rsidP="00121EB3">
      <w:pPr>
        <w:jc w:val="center"/>
        <w:rPr>
          <w:rFonts w:ascii="Times New Roman" w:hAnsi="Times New Roman" w:cs="Times New Roman"/>
          <w:lang w:eastAsia="x-none"/>
        </w:rPr>
      </w:pPr>
      <m:oMath>
        <m:r>
          <w:rPr>
            <w:rFonts w:ascii="Cambria Math" w:hAnsi="Cambria Math" w:cs="Times New Roman"/>
            <w:lang w:eastAsia="x-none"/>
          </w:rPr>
          <m:t>C</m:t>
        </m:r>
        <m:r>
          <m:rPr>
            <m:sty m:val="p"/>
          </m:rPr>
          <w:rPr>
            <w:rFonts w:ascii="Cambria Math" w:hAnsi="Cambria Math" w:cs="Times New Roman"/>
            <w:lang w:eastAsia="x-none"/>
          </w:rPr>
          <m:t>=</m:t>
        </m:r>
        <m:d>
          <m:dPr>
            <m:begChr m:val="{"/>
            <m:endChr m:val=""/>
            <m:ctrlPr>
              <w:rPr>
                <w:rFonts w:ascii="Cambria Math" w:hAnsi="Cambria Math" w:cs="Times New Roman"/>
                <w:lang w:eastAsia="x-none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lang w:eastAsia="x-none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lang w:eastAsia="x-none"/>
                    </w:rPr>
                    <m:t xml:space="preserve">1, </m:t>
                  </m:r>
                </m:e>
                <m:e>
                  <m:r>
                    <w:rPr>
                      <w:rFonts w:ascii="Cambria Math" w:hAnsi="Cambria Math" w:cs="Times New Roman"/>
                      <w:lang w:eastAsia="x-none"/>
                    </w:rPr>
                    <m:t>if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lang w:eastAsia="x-none"/>
                    </w:rPr>
                    <m:t xml:space="preserve"> (</m:t>
                  </m:r>
                  <m:r>
                    <w:rPr>
                      <w:rFonts w:ascii="Cambria Math" w:hAnsi="Cambria Math" w:cs="Times New Roman"/>
                      <w:lang w:eastAsia="x-none"/>
                    </w:rPr>
                    <m:t>R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lang w:eastAsia="x-none"/>
                    </w:rPr>
                    <m:t>≤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lang w:eastAsia="x-none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lang w:eastAsia="x-none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lang w:eastAsia="x-none"/>
                        </w:rPr>
                        <m:t>4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lang w:eastAsia="x-none"/>
                    </w:rPr>
                    <m:t xml:space="preserve">&amp; </m:t>
                  </m:r>
                  <m:r>
                    <w:rPr>
                      <w:rFonts w:ascii="Cambria Math" w:hAnsi="Cambria Math" w:cs="Times New Roman"/>
                      <w:lang w:eastAsia="x-none"/>
                    </w:rPr>
                    <m:t>TB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lang w:eastAsia="x-none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lang w:eastAsia="x-none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lang w:eastAsia="x-none"/>
                        </w:rPr>
                        <m:t>temp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lang w:eastAsia="x-none"/>
                    </w:rPr>
                    <m:t xml:space="preserve">≤3840)   </m:t>
                  </m:r>
                  <m:r>
                    <w:rPr>
                      <w:rFonts w:ascii="Cambria Math" w:hAnsi="Cambria Math" w:cs="Times New Roman"/>
                      <w:lang w:eastAsia="x-none"/>
                    </w:rPr>
                    <m:t>or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lang w:eastAsia="x-none"/>
                    </w:rPr>
                    <m:t xml:space="preserve"> (</m:t>
                  </m:r>
                  <m:r>
                    <w:rPr>
                      <w:rFonts w:ascii="Cambria Math" w:hAnsi="Cambria Math" w:cs="Times New Roman"/>
                      <w:lang w:eastAsia="x-none"/>
                    </w:rPr>
                    <m:t>R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lang w:eastAsia="x-none"/>
                    </w:rPr>
                    <m:t>&gt;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lang w:eastAsia="x-none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lang w:eastAsia="x-none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lang w:eastAsia="x-none"/>
                        </w:rPr>
                        <m:t>4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lang w:eastAsia="x-none"/>
                    </w:rPr>
                    <m:t xml:space="preserve"> &amp; </m:t>
                  </m:r>
                  <m:r>
                    <w:rPr>
                      <w:rFonts w:ascii="Cambria Math" w:hAnsi="Cambria Math" w:cs="Times New Roman"/>
                      <w:lang w:eastAsia="x-none"/>
                    </w:rPr>
                    <m:t>TB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lang w:eastAsia="x-none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lang w:eastAsia="x-none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lang w:eastAsia="x-none"/>
                        </w:rPr>
                        <m:t>temp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lang w:eastAsia="x-none"/>
                    </w:rPr>
                    <m:t>≤8448),</m:t>
                  </m:r>
                </m:e>
              </m:mr>
              <m:mr>
                <m:e>
                  <m:d>
                    <m:dPr>
                      <m:begChr m:val="⌈"/>
                      <m:endChr m:val="⌉"/>
                      <m:ctrlPr>
                        <w:rPr>
                          <w:rFonts w:ascii="Cambria Math" w:hAnsi="Cambria Math" w:cs="Times New Roman"/>
                          <w:lang w:eastAsia="x-none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  <w:lang w:eastAsia="x-none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lang w:eastAsia="x-none"/>
                            </w:rPr>
                            <m:t>TB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lang w:eastAsia="x-none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lang w:eastAsia="x-none"/>
                                </w:rPr>
                                <m:t>S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lang w:eastAsia="x-none"/>
                                </w:rPr>
                                <m:t>temp</m:t>
                              </m:r>
                            </m:sub>
                          </m:sSub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lang w:eastAsia="x-none"/>
                            </w:rPr>
                            <m:t>3816</m:t>
                          </m:r>
                        </m:den>
                      </m:f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lang w:eastAsia="x-none"/>
                    </w:rPr>
                    <m:t>,</m:t>
                  </m:r>
                </m:e>
                <m:e>
                  <m:r>
                    <w:rPr>
                      <w:rFonts w:ascii="Cambria Math" w:hAnsi="Cambria Math" w:cs="Times New Roman"/>
                      <w:lang w:eastAsia="x-none"/>
                    </w:rPr>
                    <m:t>if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lang w:eastAsia="x-none"/>
                    </w:rPr>
                    <m:t xml:space="preserve"> </m:t>
                  </m:r>
                  <m:r>
                    <w:rPr>
                      <w:rFonts w:ascii="Cambria Math" w:hAnsi="Cambria Math" w:cs="Times New Roman"/>
                      <w:lang w:eastAsia="x-none"/>
                    </w:rPr>
                    <m:t>R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lang w:eastAsia="x-none"/>
                    </w:rPr>
                    <m:t>≤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lang w:eastAsia="x-none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lang w:eastAsia="x-none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lang w:eastAsia="x-none"/>
                        </w:rPr>
                        <m:t>4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lang w:eastAsia="x-none"/>
                    </w:rPr>
                    <m:t xml:space="preserve">&amp; </m:t>
                  </m:r>
                  <m:r>
                    <w:rPr>
                      <w:rFonts w:ascii="Cambria Math" w:hAnsi="Cambria Math" w:cs="Times New Roman"/>
                      <w:lang w:eastAsia="x-none"/>
                    </w:rPr>
                    <m:t>TB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lang w:eastAsia="x-none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lang w:eastAsia="x-none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lang w:eastAsia="x-none"/>
                        </w:rPr>
                        <m:t>temp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lang w:eastAsia="x-none"/>
                    </w:rPr>
                    <m:t>&gt;3840,</m:t>
                  </m:r>
                </m:e>
              </m:mr>
              <m:mr>
                <m:e>
                  <m:d>
                    <m:dPr>
                      <m:begChr m:val="⌈"/>
                      <m:endChr m:val="⌉"/>
                      <m:ctrlPr>
                        <w:rPr>
                          <w:rFonts w:ascii="Cambria Math" w:hAnsi="Cambria Math" w:cs="Times New Roman"/>
                          <w:lang w:eastAsia="x-none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  <w:lang w:eastAsia="x-none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lang w:eastAsia="x-none"/>
                            </w:rPr>
                            <m:t>TB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lang w:eastAsia="x-none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lang w:eastAsia="x-none"/>
                                </w:rPr>
                                <m:t>S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lang w:eastAsia="x-none"/>
                                </w:rPr>
                                <m:t>temp</m:t>
                              </m:r>
                            </m:sub>
                          </m:sSub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lang w:eastAsia="x-none"/>
                            </w:rPr>
                            <m:t>8424</m:t>
                          </m:r>
                        </m:den>
                      </m:f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lang w:eastAsia="x-none"/>
                    </w:rPr>
                    <m:t>,</m:t>
                  </m:r>
                </m:e>
                <m:e>
                  <m:r>
                    <w:rPr>
                      <w:rFonts w:ascii="Cambria Math" w:hAnsi="Cambria Math" w:cs="Times New Roman"/>
                      <w:lang w:eastAsia="x-none"/>
                    </w:rPr>
                    <m:t>if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lang w:eastAsia="x-none"/>
                    </w:rPr>
                    <m:t xml:space="preserve"> </m:t>
                  </m:r>
                  <m:r>
                    <w:rPr>
                      <w:rFonts w:ascii="Cambria Math" w:hAnsi="Cambria Math" w:cs="Times New Roman"/>
                      <w:lang w:eastAsia="x-none"/>
                    </w:rPr>
                    <m:t>R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lang w:eastAsia="x-none"/>
                    </w:rPr>
                    <m:t>&gt;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lang w:eastAsia="x-none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lang w:eastAsia="x-none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lang w:eastAsia="x-none"/>
                        </w:rPr>
                        <m:t>4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lang w:eastAsia="x-none"/>
                    </w:rPr>
                    <m:t xml:space="preserve"> &amp; </m:t>
                  </m:r>
                  <m:r>
                    <w:rPr>
                      <w:rFonts w:ascii="Cambria Math" w:hAnsi="Cambria Math" w:cs="Times New Roman"/>
                      <w:lang w:eastAsia="x-none"/>
                    </w:rPr>
                    <m:t>TB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lang w:eastAsia="x-none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lang w:eastAsia="x-none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lang w:eastAsia="x-none"/>
                        </w:rPr>
                        <m:t>temp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lang w:eastAsia="x-none"/>
                    </w:rPr>
                    <m:t>&gt;8448</m:t>
                  </m:r>
                </m:e>
              </m:mr>
            </m:m>
          </m:e>
        </m:d>
      </m:oMath>
      <w:r w:rsidRPr="00147C6E">
        <w:rPr>
          <w:rFonts w:ascii="Times New Roman" w:hAnsi="Times New Roman" w:cs="Times New Roman"/>
          <w:lang w:eastAsia="x-none"/>
        </w:rPr>
        <w:t xml:space="preserve">  (3)</w:t>
      </w:r>
    </w:p>
    <w:p w14:paraId="63BA1908" w14:textId="33E1FB86" w:rsidR="00147C6E" w:rsidRDefault="00147C6E" w:rsidP="00147C6E">
      <w:pPr>
        <w:jc w:val="both"/>
        <w:rPr>
          <w:rFonts w:ascii="Times New Roman" w:eastAsiaTheme="minorEastAsia" w:hAnsi="Times New Roman" w:cs="Times New Roman"/>
          <w:lang w:eastAsia="x-none"/>
        </w:rPr>
      </w:pPr>
      <w:r>
        <w:rPr>
          <w:rFonts w:ascii="Times New Roman" w:hAnsi="Times New Roman" w:cs="Times New Roman"/>
          <w:lang w:eastAsia="x-none"/>
        </w:rPr>
        <w:t xml:space="preserve">  Option 2: </w:t>
      </w:r>
      <m:oMath>
        <m:r>
          <w:rPr>
            <w:rFonts w:ascii="Cambria Math" w:hAnsi="Cambria Math" w:cs="Times New Roman"/>
            <w:lang w:eastAsia="x-none"/>
          </w:rPr>
          <m:t>QS</m:t>
        </m:r>
        <m:r>
          <m:rPr>
            <m:sty m:val="p"/>
          </m:rPr>
          <w:rPr>
            <w:rFonts w:ascii="Cambria Math" w:hAnsi="Cambria Math" w:cs="Times New Roman"/>
            <w:lang w:eastAsia="x-none"/>
          </w:rPr>
          <m:t>=</m:t>
        </m:r>
        <m:r>
          <w:rPr>
            <w:rFonts w:ascii="Cambria Math" w:hAnsi="Cambria Math" w:cs="Times New Roman"/>
            <w:lang w:eastAsia="x-none"/>
          </w:rPr>
          <m:t>lcm</m:t>
        </m:r>
        <m:r>
          <m:rPr>
            <m:sty m:val="p"/>
          </m:rPr>
          <w:rPr>
            <w:rFonts w:ascii="Cambria Math" w:hAnsi="Cambria Math" w:cs="Times New Roman"/>
            <w:lang w:eastAsia="x-none"/>
          </w:rPr>
          <m:t xml:space="preserve">(8, </m:t>
        </m:r>
        <m:r>
          <w:rPr>
            <w:rFonts w:ascii="Cambria Math" w:hAnsi="Cambria Math" w:cs="Times New Roman"/>
            <w:lang w:eastAsia="x-none"/>
          </w:rPr>
          <m:t>C</m:t>
        </m:r>
        <m:r>
          <m:rPr>
            <m:sty m:val="p"/>
          </m:rPr>
          <w:rPr>
            <w:rFonts w:ascii="Cambria Math" w:hAnsi="Cambria Math" w:cs="Times New Roman"/>
            <w:lang w:eastAsia="x-none"/>
          </w:rPr>
          <m:t>)</m:t>
        </m:r>
      </m:oMath>
      <w:r w:rsidRPr="00147C6E">
        <w:rPr>
          <w:rFonts w:ascii="Times New Roman" w:hAnsi="Times New Roman" w:cs="Times New Roman"/>
          <w:lang w:eastAsia="x-none"/>
        </w:rPr>
        <w:t>,</w:t>
      </w:r>
      <w:r>
        <w:rPr>
          <w:rFonts w:ascii="Times New Roman" w:hAnsi="Times New Roman" w:cs="Times New Roman"/>
          <w:lang w:eastAsia="x-none"/>
        </w:rPr>
        <w:t xml:space="preserve"> where </w:t>
      </w:r>
      <m:oMath>
        <m:r>
          <w:rPr>
            <w:rFonts w:ascii="Cambria Math" w:hAnsi="Cambria Math" w:cs="Times New Roman"/>
            <w:lang w:eastAsia="x-none"/>
          </w:rPr>
          <m:t>lcm</m:t>
        </m:r>
        <m:r>
          <m:rPr>
            <m:sty m:val="p"/>
          </m:rPr>
          <w:rPr>
            <w:rFonts w:ascii="Cambria Math" w:hAnsi="Cambria Math" w:cs="Times New Roman"/>
            <w:lang w:eastAsia="x-none"/>
          </w:rPr>
          <m:t xml:space="preserve">(8, </m:t>
        </m:r>
        <m:r>
          <w:rPr>
            <w:rFonts w:ascii="Cambria Math" w:hAnsi="Cambria Math" w:cs="Times New Roman"/>
            <w:lang w:eastAsia="x-none"/>
          </w:rPr>
          <m:t>C</m:t>
        </m:r>
        <m:r>
          <m:rPr>
            <m:sty m:val="p"/>
          </m:rPr>
          <w:rPr>
            <w:rFonts w:ascii="Cambria Math" w:hAnsi="Cambria Math" w:cs="Times New Roman"/>
            <w:lang w:eastAsia="x-none"/>
          </w:rPr>
          <m:t>)</m:t>
        </m:r>
      </m:oMath>
      <w:r>
        <w:rPr>
          <w:rFonts w:ascii="Times New Roman" w:eastAsiaTheme="minorEastAsia" w:hAnsi="Times New Roman" w:cs="Times New Roman"/>
          <w:lang w:eastAsia="x-none"/>
        </w:rPr>
        <w:t xml:space="preserve"> is the least common multiple of 8 and </w:t>
      </w:r>
      <m:oMath>
        <m:r>
          <w:rPr>
            <w:rFonts w:ascii="Cambria Math" w:eastAsiaTheme="minorEastAsia" w:hAnsi="Cambria Math" w:cs="Times New Roman"/>
            <w:lang w:eastAsia="x-none"/>
          </w:rPr>
          <m:t>C</m:t>
        </m:r>
      </m:oMath>
      <w:r>
        <w:rPr>
          <w:rFonts w:ascii="Times New Roman" w:eastAsiaTheme="minorEastAsia" w:hAnsi="Times New Roman" w:cs="Times New Roman"/>
          <w:lang w:eastAsia="x-none"/>
        </w:rPr>
        <w:t xml:space="preserve">, and </w:t>
      </w:r>
      <m:oMath>
        <m:r>
          <w:rPr>
            <w:rFonts w:ascii="Cambria Math" w:eastAsiaTheme="minorEastAsia" w:hAnsi="Cambria Math" w:cs="Times New Roman"/>
            <w:lang w:eastAsia="x-none"/>
          </w:rPr>
          <m:t>C</m:t>
        </m:r>
      </m:oMath>
      <w:r>
        <w:rPr>
          <w:rFonts w:ascii="Times New Roman" w:eastAsiaTheme="minorEastAsia" w:hAnsi="Times New Roman" w:cs="Times New Roman"/>
          <w:lang w:eastAsia="x-none"/>
        </w:rPr>
        <w:t xml:space="preserve"> is calculated by equation (3). </w:t>
      </w:r>
    </w:p>
    <w:p w14:paraId="7F7B0311" w14:textId="70436F63" w:rsidR="00121EB3" w:rsidRPr="00121EB3" w:rsidRDefault="00121EB3" w:rsidP="00121EB3">
      <w:pPr>
        <w:rPr>
          <w:rFonts w:ascii="Times New Roman" w:hAnsi="Times New Roman" w:cs="Times New Roman"/>
          <w:lang w:eastAsia="x-none"/>
        </w:rPr>
      </w:pPr>
      <w:r>
        <w:rPr>
          <w:rFonts w:ascii="Times New Roman" w:hAnsi="Times New Roman" w:cs="Times New Roman"/>
          <w:lang w:eastAsia="x-none"/>
        </w:rPr>
        <w:t xml:space="preserve">In both Option 1 and Option 2, we could obtain the </w:t>
      </w:r>
      <m:oMath>
        <m:r>
          <w:rPr>
            <w:rFonts w:ascii="Cambria Math" w:hAnsi="Cambria Math" w:cs="Times New Roman"/>
            <w:lang w:eastAsia="x-none"/>
          </w:rPr>
          <m:t>TB</m:t>
        </m:r>
        <m:sSub>
          <m:sSubPr>
            <m:ctrlPr>
              <w:rPr>
                <w:rFonts w:ascii="Cambria Math" w:hAnsi="Cambria Math" w:cs="Times New Roman"/>
                <w:i/>
                <w:lang w:eastAsia="x-none"/>
              </w:rPr>
            </m:ctrlPr>
          </m:sSubPr>
          <m:e>
            <m:r>
              <w:rPr>
                <w:rFonts w:ascii="Cambria Math" w:hAnsi="Cambria Math" w:cs="Times New Roman"/>
                <w:lang w:eastAsia="x-none"/>
              </w:rPr>
              <m:t>S</m:t>
            </m:r>
          </m:e>
          <m:sub>
            <m:r>
              <w:rPr>
                <w:rFonts w:ascii="Cambria Math" w:hAnsi="Cambria Math" w:cs="Times New Roman"/>
                <w:lang w:eastAsia="x-none"/>
              </w:rPr>
              <m:t>final</m:t>
            </m:r>
          </m:sub>
        </m:sSub>
      </m:oMath>
      <w:r>
        <w:rPr>
          <w:rFonts w:ascii="Times New Roman" w:eastAsiaTheme="minorEastAsia" w:hAnsi="Times New Roman" w:cs="Times New Roman"/>
          <w:lang w:eastAsia="x-none"/>
        </w:rPr>
        <w:t xml:space="preserve"> b</w:t>
      </w:r>
      <w:r>
        <w:rPr>
          <w:rFonts w:ascii="Times New Roman" w:hAnsi="Times New Roman" w:cs="Times New Roman"/>
          <w:lang w:eastAsia="x-none"/>
        </w:rPr>
        <w:t>y inserting (2) and (3) into (1)</w:t>
      </w:r>
      <w:r w:rsidR="00EC17A9">
        <w:rPr>
          <w:rFonts w:ascii="Times New Roman" w:hAnsi="Times New Roman" w:cs="Times New Roman"/>
          <w:lang w:eastAsia="x-none"/>
        </w:rPr>
        <w:t>.</w:t>
      </w:r>
    </w:p>
    <w:p w14:paraId="00338F41" w14:textId="77777777" w:rsidR="003616C4" w:rsidRDefault="00147C6E" w:rsidP="00147C6E">
      <w:pPr>
        <w:jc w:val="both"/>
        <w:rPr>
          <w:rFonts w:ascii="Times New Roman" w:hAnsi="Times New Roman" w:cs="Times New Roman"/>
          <w:lang w:eastAsia="x-none"/>
        </w:rPr>
      </w:pPr>
      <w:r>
        <w:rPr>
          <w:rFonts w:ascii="Times New Roman" w:eastAsiaTheme="minorEastAsia" w:hAnsi="Times New Roman" w:cs="Times New Roman"/>
          <w:lang w:eastAsia="x-none"/>
        </w:rPr>
        <w:t xml:space="preserve">  Option 3: </w:t>
      </w:r>
      <m:oMath>
        <m:r>
          <w:rPr>
            <w:rFonts w:ascii="Cambria Math" w:eastAsiaTheme="minorEastAsia" w:hAnsi="Cambria Math" w:cs="Times New Roman"/>
            <w:lang w:eastAsia="x-none"/>
          </w:rPr>
          <m:t>QS</m:t>
        </m:r>
      </m:oMath>
      <w:r>
        <w:rPr>
          <w:rFonts w:ascii="Times New Roman" w:eastAsiaTheme="minorEastAsia" w:hAnsi="Times New Roman" w:cs="Times New Roman"/>
          <w:lang w:eastAsia="x-none"/>
        </w:rPr>
        <w:t xml:space="preserve"> is a function of </w:t>
      </w:r>
      <m:oMath>
        <m:r>
          <w:rPr>
            <w:rFonts w:ascii="Cambria Math" w:eastAsiaTheme="minorEastAsia" w:hAnsi="Cambria Math" w:cs="Times New Roman"/>
            <w:lang w:eastAsia="x-none"/>
          </w:rPr>
          <m:t>R</m:t>
        </m:r>
      </m:oMath>
      <w:r>
        <w:rPr>
          <w:rFonts w:ascii="Times New Roman" w:eastAsiaTheme="minorEastAsia" w:hAnsi="Times New Roman" w:cs="Times New Roman"/>
          <w:lang w:eastAsia="x-none"/>
        </w:rPr>
        <w:t xml:space="preserve"> and </w:t>
      </w:r>
      <m:oMath>
        <m:r>
          <w:rPr>
            <w:rFonts w:ascii="Cambria Math" w:eastAsiaTheme="minorEastAsia" w:hAnsi="Cambria Math" w:cs="Times New Roman"/>
            <w:lang w:eastAsia="x-none"/>
          </w:rPr>
          <m:t>TB</m:t>
        </m:r>
        <m:sSub>
          <m:sSubPr>
            <m:ctrlPr>
              <w:rPr>
                <w:rFonts w:ascii="Cambria Math" w:eastAsiaTheme="minorEastAsia" w:hAnsi="Cambria Math" w:cs="Times New Roman"/>
                <w:i/>
                <w:lang w:eastAsia="x-none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eastAsia="x-none"/>
              </w:rPr>
              <m:t>S</m:t>
            </m:r>
          </m:e>
          <m:sub>
            <m:r>
              <w:rPr>
                <w:rFonts w:ascii="Cambria Math" w:eastAsiaTheme="minorEastAsia" w:hAnsi="Cambria Math" w:cs="Times New Roman"/>
                <w:lang w:eastAsia="x-none"/>
              </w:rPr>
              <m:t>temp</m:t>
            </m:r>
          </m:sub>
        </m:sSub>
      </m:oMath>
      <w:r>
        <w:rPr>
          <w:rFonts w:ascii="Times New Roman" w:eastAsiaTheme="minorEastAsia" w:hAnsi="Times New Roman" w:cs="Times New Roman"/>
          <w:lang w:eastAsia="x-none"/>
        </w:rPr>
        <w:t xml:space="preserve"> such that </w:t>
      </w:r>
      <m:oMath>
        <m:r>
          <w:rPr>
            <w:rFonts w:ascii="Cambria Math" w:eastAsiaTheme="minorEastAsia" w:hAnsi="Cambria Math" w:cs="Times New Roman"/>
            <w:lang w:eastAsia="x-none"/>
          </w:rPr>
          <m:t>QS</m:t>
        </m:r>
      </m:oMath>
      <w:r>
        <w:rPr>
          <w:rFonts w:ascii="Times New Roman" w:eastAsiaTheme="minorEastAsia" w:hAnsi="Times New Roman" w:cs="Times New Roman"/>
          <w:lang w:eastAsia="x-none"/>
        </w:rPr>
        <w:t xml:space="preserve"> monotonically increases with </w:t>
      </w:r>
      <m:oMath>
        <m:r>
          <w:rPr>
            <w:rFonts w:ascii="Cambria Math" w:eastAsiaTheme="minorEastAsia" w:hAnsi="Cambria Math" w:cs="Times New Roman"/>
            <w:lang w:eastAsia="x-none"/>
          </w:rPr>
          <m:t>TB</m:t>
        </m:r>
        <m:sSub>
          <m:sSubPr>
            <m:ctrlPr>
              <w:rPr>
                <w:rFonts w:ascii="Cambria Math" w:eastAsiaTheme="minorEastAsia" w:hAnsi="Cambria Math" w:cs="Times New Roman"/>
                <w:i/>
                <w:lang w:eastAsia="x-none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eastAsia="x-none"/>
              </w:rPr>
              <m:t>S</m:t>
            </m:r>
          </m:e>
          <m:sub>
            <m:r>
              <w:rPr>
                <w:rFonts w:ascii="Cambria Math" w:eastAsiaTheme="minorEastAsia" w:hAnsi="Cambria Math" w:cs="Times New Roman"/>
                <w:lang w:eastAsia="x-none"/>
              </w:rPr>
              <m:t>temp</m:t>
            </m:r>
          </m:sub>
        </m:sSub>
      </m:oMath>
      <w:r>
        <w:rPr>
          <w:rFonts w:ascii="Times New Roman" w:eastAsiaTheme="minorEastAsia" w:hAnsi="Times New Roman" w:cs="Times New Roman"/>
          <w:lang w:eastAsia="x-none"/>
        </w:rPr>
        <w:t xml:space="preserve"> at a given </w:t>
      </w:r>
      <m:oMath>
        <m:r>
          <w:rPr>
            <w:rFonts w:ascii="Cambria Math" w:eastAsiaTheme="minorEastAsia" w:hAnsi="Cambria Math" w:cs="Times New Roman"/>
            <w:lang w:eastAsia="x-none"/>
          </w:rPr>
          <m:t>R</m:t>
        </m:r>
      </m:oMath>
      <w:r>
        <w:rPr>
          <w:rFonts w:ascii="Times New Roman" w:eastAsiaTheme="minorEastAsia" w:hAnsi="Times New Roman" w:cs="Times New Roman"/>
          <w:lang w:eastAsia="x-none"/>
        </w:rPr>
        <w:t xml:space="preserve">. </w:t>
      </w:r>
      <w:r>
        <w:rPr>
          <w:rFonts w:ascii="Times New Roman" w:hAnsi="Times New Roman" w:cs="Times New Roman"/>
          <w:lang w:eastAsia="x-none"/>
        </w:rPr>
        <w:t xml:space="preserve">One </w:t>
      </w:r>
      <w:r w:rsidR="00A15D2C">
        <w:rPr>
          <w:rFonts w:ascii="Times New Roman" w:hAnsi="Times New Roman" w:cs="Times New Roman"/>
          <w:lang w:eastAsia="x-none"/>
        </w:rPr>
        <w:t>reference</w:t>
      </w:r>
      <w:r>
        <w:rPr>
          <w:rFonts w:ascii="Times New Roman" w:hAnsi="Times New Roman" w:cs="Times New Roman"/>
          <w:lang w:eastAsia="x-none"/>
        </w:rPr>
        <w:t xml:space="preserve"> function could be</w:t>
      </w:r>
      <w:r w:rsidR="009476BD">
        <w:rPr>
          <w:rFonts w:ascii="Times New Roman" w:hAnsi="Times New Roman" w:cs="Times New Roman"/>
          <w:lang w:eastAsia="x-none"/>
        </w:rPr>
        <w:t xml:space="preserve"> the set of information block size used in LDPC evaluation ca</w:t>
      </w:r>
      <w:r w:rsidR="003616C4">
        <w:rPr>
          <w:rFonts w:ascii="Times New Roman" w:hAnsi="Times New Roman" w:cs="Times New Roman"/>
          <w:lang w:eastAsia="x-none"/>
        </w:rPr>
        <w:t xml:space="preserve">mpaigns, i.e., [40:8:512, 528:16:1024, 1056:32:2048, 2112:64:6144, 6272:128:8448]. Here, the </w:t>
      </w:r>
      <m:oMath>
        <m:r>
          <w:rPr>
            <w:rFonts w:ascii="Cambria Math" w:hAnsi="Cambria Math" w:cs="Times New Roman"/>
            <w:lang w:eastAsia="x-none"/>
          </w:rPr>
          <m:t>QS</m:t>
        </m:r>
      </m:oMath>
      <w:r w:rsidR="003616C4">
        <w:rPr>
          <w:rFonts w:ascii="Times New Roman" w:hAnsi="Times New Roman" w:cs="Times New Roman"/>
          <w:lang w:eastAsia="x-none"/>
        </w:rPr>
        <w:t xml:space="preserve"> could be selected as a power of 2 starting from 8, depending on </w:t>
      </w:r>
      <m:oMath>
        <m:r>
          <w:rPr>
            <w:rFonts w:ascii="Cambria Math" w:hAnsi="Cambria Math" w:cs="Times New Roman"/>
            <w:lang w:eastAsia="x-none"/>
          </w:rPr>
          <m:t>TB</m:t>
        </m:r>
        <m:sSub>
          <m:sSubPr>
            <m:ctrlPr>
              <w:rPr>
                <w:rFonts w:ascii="Cambria Math" w:hAnsi="Cambria Math" w:cs="Times New Roman"/>
                <w:i/>
                <w:lang w:eastAsia="x-none"/>
              </w:rPr>
            </m:ctrlPr>
          </m:sSubPr>
          <m:e>
            <m:r>
              <w:rPr>
                <w:rFonts w:ascii="Cambria Math" w:hAnsi="Cambria Math" w:cs="Times New Roman"/>
                <w:lang w:eastAsia="x-none"/>
              </w:rPr>
              <m:t>S</m:t>
            </m:r>
          </m:e>
          <m:sub>
            <m:r>
              <w:rPr>
                <w:rFonts w:ascii="Cambria Math" w:hAnsi="Cambria Math" w:cs="Times New Roman"/>
                <w:lang w:eastAsia="x-none"/>
              </w:rPr>
              <m:t>temp</m:t>
            </m:r>
          </m:sub>
        </m:sSub>
      </m:oMath>
      <w:r w:rsidR="003616C4">
        <w:rPr>
          <w:rFonts w:ascii="Times New Roman" w:hAnsi="Times New Roman" w:cs="Times New Roman"/>
          <w:lang w:eastAsia="x-none"/>
        </w:rPr>
        <w:t xml:space="preserve">. </w:t>
      </w:r>
    </w:p>
    <w:p w14:paraId="2709E52C" w14:textId="6DB1F198" w:rsidR="00147C6E" w:rsidRDefault="003616C4" w:rsidP="00147C6E">
      <w:pPr>
        <w:jc w:val="both"/>
        <w:rPr>
          <w:rFonts w:ascii="Times New Roman" w:hAnsi="Times New Roman" w:cs="Times New Roman"/>
          <w:lang w:eastAsia="x-none"/>
        </w:rPr>
      </w:pPr>
      <w:r>
        <w:rPr>
          <w:rFonts w:ascii="Times New Roman" w:hAnsi="Times New Roman" w:cs="Times New Roman"/>
          <w:lang w:eastAsia="x-none"/>
        </w:rPr>
        <w:t>Note that the maximum code block size</w:t>
      </w:r>
      <w:r w:rsidR="007C5570">
        <w:rPr>
          <w:rFonts w:ascii="Times New Roman" w:hAnsi="Times New Roman" w:cs="Times New Roman"/>
          <w:lang w:eastAsia="x-none"/>
        </w:rPr>
        <w:t xml:space="preserve"> of</w:t>
      </w:r>
      <w:r>
        <w:rPr>
          <w:rFonts w:ascii="Times New Roman" w:hAnsi="Times New Roman" w:cs="Times New Roman"/>
          <w:lang w:eastAsia="x-none"/>
        </w:rPr>
        <w:t xml:space="preserve"> 8448 is used in the CB segmentation process when the code rate is larger than 1/4, and the maximum code block size </w:t>
      </w:r>
      <w:r w:rsidR="007C5570">
        <w:rPr>
          <w:rFonts w:ascii="Times New Roman" w:hAnsi="Times New Roman" w:cs="Times New Roman"/>
          <w:lang w:eastAsia="x-none"/>
        </w:rPr>
        <w:t xml:space="preserve">of </w:t>
      </w:r>
      <w:r>
        <w:rPr>
          <w:rFonts w:ascii="Times New Roman" w:hAnsi="Times New Roman" w:cs="Times New Roman"/>
          <w:lang w:eastAsia="x-none"/>
        </w:rPr>
        <w:t xml:space="preserve">3840 is used in the CB segmentation process when the code rate is no more than 1/4. The number of CB segments depends on the code rate. Hence, the </w:t>
      </w:r>
      <m:oMath>
        <m:r>
          <w:rPr>
            <w:rFonts w:ascii="Cambria Math" w:hAnsi="Cambria Math" w:cs="Times New Roman"/>
            <w:lang w:eastAsia="x-none"/>
          </w:rPr>
          <m:t>QS</m:t>
        </m:r>
      </m:oMath>
      <w:r>
        <w:rPr>
          <w:rFonts w:ascii="Times New Roman" w:hAnsi="Times New Roman" w:cs="Times New Roman"/>
          <w:lang w:eastAsia="x-none"/>
        </w:rPr>
        <w:t xml:space="preserve"> values</w:t>
      </w:r>
      <w:r w:rsidR="00512C3E">
        <w:rPr>
          <w:rFonts w:ascii="Times New Roman" w:hAnsi="Times New Roman" w:cs="Times New Roman"/>
          <w:lang w:eastAsia="x-none"/>
        </w:rPr>
        <w:t xml:space="preserve"> in Option 3</w:t>
      </w:r>
      <w:r w:rsidR="00121EB3">
        <w:rPr>
          <w:rFonts w:ascii="Times New Roman" w:hAnsi="Times New Roman" w:cs="Times New Roman"/>
          <w:lang w:eastAsia="x-none"/>
        </w:rPr>
        <w:t xml:space="preserve"> may be different for code rates above or below 1/4. </w:t>
      </w:r>
    </w:p>
    <w:p w14:paraId="19623899" w14:textId="014D71F5" w:rsidR="003616C4" w:rsidRDefault="00121EB3" w:rsidP="00147C6E">
      <w:pPr>
        <w:jc w:val="both"/>
        <w:rPr>
          <w:rFonts w:ascii="Times New Roman" w:hAnsi="Times New Roman" w:cs="Times New Roman"/>
          <w:lang w:eastAsia="x-none"/>
        </w:rPr>
      </w:pPr>
      <w:r>
        <w:rPr>
          <w:rFonts w:ascii="Times New Roman" w:hAnsi="Times New Roman" w:cs="Times New Roman"/>
          <w:lang w:eastAsia="x-none"/>
        </w:rPr>
        <w:t>Based on the above discussions, we have the following proposal:</w:t>
      </w:r>
    </w:p>
    <w:p w14:paraId="68080357" w14:textId="4DCF294A" w:rsidR="00121EB3" w:rsidRDefault="00121EB3" w:rsidP="00121EB3">
      <w:pPr>
        <w:jc w:val="both"/>
        <w:rPr>
          <w:rFonts w:ascii="Times New Roman" w:hAnsi="Times New Roman" w:cs="Times New Roman"/>
          <w:i/>
          <w:lang w:val="en-GB"/>
        </w:rPr>
      </w:pPr>
      <w:r>
        <w:rPr>
          <w:rFonts w:ascii="Times New Roman" w:hAnsi="Times New Roman" w:cs="Times New Roman"/>
          <w:b/>
          <w:i/>
          <w:u w:val="single"/>
        </w:rPr>
        <w:t>Proposal 1:</w:t>
      </w:r>
      <w:r w:rsidRPr="00F355E0">
        <w:rPr>
          <w:rFonts w:ascii="Times New Roman" w:hAnsi="Times New Roman" w:cs="Times New Roman"/>
          <w:i/>
          <w:lang w:val="en-GB"/>
        </w:rPr>
        <w:t xml:space="preserve"> </w:t>
      </w:r>
      <w:r>
        <w:rPr>
          <w:rFonts w:ascii="Times New Roman" w:hAnsi="Times New Roman" w:cs="Times New Roman"/>
          <w:i/>
          <w:lang w:val="en-GB"/>
        </w:rPr>
        <w:t>Use the formula to calculate the actual TBS from the temporary TBS</w:t>
      </w:r>
    </w:p>
    <w:p w14:paraId="264D58D0" w14:textId="1C8081DA" w:rsidR="00121EB3" w:rsidRDefault="00121EB3" w:rsidP="00121EB3">
      <w:pPr>
        <w:jc w:val="center"/>
        <w:rPr>
          <w:rFonts w:ascii="Times New Roman" w:eastAsiaTheme="minorEastAsia" w:hAnsi="Times New Roman" w:cs="Times New Roman"/>
          <w:lang w:eastAsia="x-none"/>
        </w:rPr>
      </w:pPr>
      <m:oMath>
        <m:r>
          <w:rPr>
            <w:rFonts w:ascii="Cambria Math" w:hAnsi="Cambria Math"/>
          </w:rPr>
          <m:t>TB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final</m:t>
            </m:r>
          </m:sub>
        </m:sSub>
        <m:r>
          <w:rPr>
            <w:rFonts w:ascii="Cambria Math" w:hAnsi="Cambria Math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TB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temp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QS</m:t>
                </m:r>
              </m:den>
            </m:f>
          </m:e>
        </m:d>
        <m:r>
          <w:rPr>
            <w:rFonts w:ascii="Cambria Math" w:hAnsi="Cambria Math"/>
          </w:rPr>
          <m:t>∙QS</m:t>
        </m:r>
        <m:r>
          <m:rPr>
            <m:sty m:val="p"/>
          </m:rPr>
          <w:rPr>
            <w:rFonts w:ascii="Cambria Math" w:hAnsi="Cambria Math" w:cs="Times New Roman"/>
            <w:lang w:eastAsia="x-none"/>
          </w:rPr>
          <m:t>-</m:t>
        </m:r>
        <m:r>
          <w:rPr>
            <w:rFonts w:ascii="Cambria Math" w:hAnsi="Cambria Math" w:cs="Times New Roman"/>
            <w:lang w:eastAsia="x-none"/>
          </w:rPr>
          <m:t>T</m:t>
        </m:r>
        <m:sSub>
          <m:sSubPr>
            <m:ctrlPr>
              <w:rPr>
                <w:rFonts w:ascii="Cambria Math" w:hAnsi="Cambria Math" w:cs="Times New Roman"/>
                <w:lang w:eastAsia="x-none"/>
              </w:rPr>
            </m:ctrlPr>
          </m:sSubPr>
          <m:e>
            <m:r>
              <w:rPr>
                <w:rFonts w:ascii="Cambria Math" w:hAnsi="Cambria Math" w:cs="Times New Roman"/>
                <w:lang w:eastAsia="x-none"/>
              </w:rPr>
              <m:t>B</m:t>
            </m:r>
          </m:e>
          <m:sub>
            <m:r>
              <w:rPr>
                <w:rFonts w:ascii="Cambria Math" w:hAnsi="Cambria Math" w:cs="Times New Roman"/>
                <w:lang w:eastAsia="x-none"/>
              </w:rPr>
              <m:t>CRC</m:t>
            </m:r>
          </m:sub>
        </m:sSub>
      </m:oMath>
      <w:r>
        <w:rPr>
          <w:rFonts w:ascii="Times New Roman" w:eastAsiaTheme="minorEastAsia" w:hAnsi="Times New Roman" w:cs="Times New Roman"/>
          <w:lang w:eastAsia="x-none"/>
        </w:rPr>
        <w:t>,</w:t>
      </w:r>
    </w:p>
    <w:p w14:paraId="00C98156" w14:textId="77777777" w:rsidR="00121EB3" w:rsidRDefault="00121EB3" w:rsidP="00121EB3">
      <w:pPr>
        <w:rPr>
          <w:rFonts w:ascii="Times New Roman" w:eastAsiaTheme="minorEastAsia" w:hAnsi="Times New Roman" w:cs="Times New Roman"/>
          <w:lang w:eastAsia="x-none"/>
        </w:rPr>
      </w:pPr>
      <w:r>
        <w:rPr>
          <w:rFonts w:ascii="Times New Roman" w:eastAsiaTheme="minorEastAsia" w:hAnsi="Times New Roman" w:cs="Times New Roman"/>
          <w:lang w:eastAsia="x-none"/>
        </w:rPr>
        <w:t xml:space="preserve">where </w:t>
      </w:r>
      <m:oMath>
        <m:r>
          <w:rPr>
            <w:rFonts w:ascii="Cambria Math" w:eastAsiaTheme="minorEastAsia" w:hAnsi="Cambria Math" w:cs="Times New Roman"/>
            <w:lang w:eastAsia="x-none"/>
          </w:rPr>
          <m:t>T</m:t>
        </m:r>
        <m:sSub>
          <m:sSubPr>
            <m:ctrlPr>
              <w:rPr>
                <w:rFonts w:ascii="Cambria Math" w:eastAsiaTheme="minorEastAsia" w:hAnsi="Cambria Math" w:cs="Times New Roman"/>
                <w:i/>
                <w:lang w:eastAsia="x-none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eastAsia="x-none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  <w:lang w:eastAsia="x-none"/>
              </w:rPr>
              <m:t>CRC</m:t>
            </m:r>
          </m:sub>
        </m:sSub>
      </m:oMath>
      <w:r>
        <w:rPr>
          <w:rFonts w:ascii="Times New Roman" w:eastAsiaTheme="minorEastAsia" w:hAnsi="Times New Roman" w:cs="Times New Roman"/>
          <w:lang w:eastAsia="x-none"/>
        </w:rPr>
        <w:t xml:space="preserve"> is determined as </w:t>
      </w:r>
    </w:p>
    <w:p w14:paraId="09025526" w14:textId="32EE421C" w:rsidR="00121EB3" w:rsidRDefault="00121EB3" w:rsidP="00121EB3">
      <w:pPr>
        <w:jc w:val="center"/>
        <w:rPr>
          <w:rFonts w:ascii="Times New Roman" w:eastAsiaTheme="minorEastAsia" w:hAnsi="Times New Roman" w:cs="Times New Roman"/>
          <w:lang w:eastAsia="x-none"/>
        </w:rPr>
      </w:pPr>
      <m:oMath>
        <m:r>
          <w:rPr>
            <w:rFonts w:ascii="Cambria Math" w:hAnsi="Cambria Math" w:cs="Times New Roman"/>
            <w:lang w:eastAsia="x-none"/>
          </w:rPr>
          <m:t>T</m:t>
        </m:r>
        <m:sSub>
          <m:sSubPr>
            <m:ctrlPr>
              <w:rPr>
                <w:rFonts w:ascii="Cambria Math" w:hAnsi="Cambria Math" w:cs="Times New Roman"/>
                <w:lang w:eastAsia="x-none"/>
              </w:rPr>
            </m:ctrlPr>
          </m:sSubPr>
          <m:e>
            <m:r>
              <w:rPr>
                <w:rFonts w:ascii="Cambria Math" w:hAnsi="Cambria Math" w:cs="Times New Roman"/>
                <w:lang w:eastAsia="x-none"/>
              </w:rPr>
              <m:t>B</m:t>
            </m:r>
          </m:e>
          <m:sub>
            <m:r>
              <w:rPr>
                <w:rFonts w:ascii="Cambria Math" w:hAnsi="Cambria Math" w:cs="Times New Roman"/>
                <w:lang w:eastAsia="x-none"/>
              </w:rPr>
              <m:t>CRC</m:t>
            </m:r>
          </m:sub>
        </m:sSub>
        <m:r>
          <m:rPr>
            <m:sty m:val="p"/>
          </m:rPr>
          <w:rPr>
            <w:rFonts w:ascii="Cambria Math" w:hAnsi="Cambria Math" w:cs="Times New Roman"/>
            <w:lang w:eastAsia="x-none"/>
          </w:rPr>
          <m:t>=</m:t>
        </m:r>
        <m:d>
          <m:dPr>
            <m:begChr m:val="{"/>
            <m:endChr m:val=""/>
            <m:ctrlPr>
              <w:rPr>
                <w:rFonts w:ascii="Cambria Math" w:hAnsi="Cambria Math" w:cs="Times New Roman"/>
                <w:lang w:eastAsia="x-none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lang w:eastAsia="x-none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lang w:eastAsia="x-none"/>
                    </w:rPr>
                    <m:t>16,</m:t>
                  </m:r>
                </m:e>
                <m:e>
                  <m:r>
                    <w:rPr>
                      <w:rFonts w:ascii="Cambria Math" w:hAnsi="Cambria Math" w:cs="Times New Roman"/>
                      <w:lang w:eastAsia="x-none"/>
                    </w:rPr>
                    <m:t>TB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lang w:eastAsia="x-none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lang w:eastAsia="x-none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lang w:eastAsia="x-none"/>
                        </w:rPr>
                        <m:t>temp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lang w:eastAsia="x-none"/>
                    </w:rPr>
                    <m:t>≤3840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lang w:eastAsia="x-none"/>
                    </w:rPr>
                    <m:t>24,</m:t>
                  </m:r>
                </m:e>
                <m:e>
                  <m:r>
                    <w:rPr>
                      <w:rFonts w:ascii="Cambria Math" w:hAnsi="Cambria Math" w:cs="Times New Roman"/>
                      <w:lang w:eastAsia="x-none"/>
                    </w:rPr>
                    <m:t>TB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lang w:eastAsia="x-none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lang w:eastAsia="x-none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lang w:eastAsia="x-none"/>
                        </w:rPr>
                        <m:t>temp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lang w:eastAsia="x-none"/>
                    </w:rPr>
                    <m:t>&gt;3840</m:t>
                  </m:r>
                </m:e>
              </m:mr>
            </m:m>
          </m:e>
        </m:d>
      </m:oMath>
      <w:r>
        <w:rPr>
          <w:rFonts w:ascii="Times New Roman" w:hAnsi="Times New Roman" w:cs="Times New Roman"/>
          <w:lang w:eastAsia="x-none"/>
        </w:rPr>
        <w:t>,</w:t>
      </w:r>
    </w:p>
    <w:p w14:paraId="4A6FE8CD" w14:textId="66151D67" w:rsidR="00121EB3" w:rsidRDefault="00121EB3" w:rsidP="00121EB3">
      <w:pPr>
        <w:rPr>
          <w:rFonts w:ascii="Times New Roman" w:hAnsi="Times New Roman" w:cs="Times New Roman"/>
          <w:i/>
          <w:lang w:val="en-GB"/>
        </w:rPr>
      </w:pPr>
      <w:r>
        <w:rPr>
          <w:rFonts w:ascii="Times New Roman" w:hAnsi="Times New Roman" w:cs="Times New Roman"/>
          <w:i/>
          <w:lang w:val="en-GB"/>
        </w:rPr>
        <w:t xml:space="preserve">and QS is chosen from </w:t>
      </w:r>
      <w:r w:rsidR="00131831">
        <w:rPr>
          <w:rFonts w:ascii="Times New Roman" w:hAnsi="Times New Roman" w:cs="Times New Roman"/>
          <w:i/>
          <w:lang w:val="en-GB"/>
        </w:rPr>
        <w:t xml:space="preserve">one of the </w:t>
      </w:r>
      <w:r>
        <w:rPr>
          <w:rFonts w:ascii="Times New Roman" w:hAnsi="Times New Roman" w:cs="Times New Roman"/>
          <w:i/>
          <w:lang w:val="en-GB"/>
        </w:rPr>
        <w:t xml:space="preserve">three options above. </w:t>
      </w:r>
    </w:p>
    <w:p w14:paraId="36EF1B5C" w14:textId="77777777" w:rsidR="00CC4B17" w:rsidRDefault="00CC4B17" w:rsidP="00570C5B">
      <w:pPr>
        <w:jc w:val="both"/>
        <w:rPr>
          <w:rFonts w:ascii="Times New Roman" w:hAnsi="Times New Roman" w:cs="Times New Roman"/>
          <w:lang w:eastAsia="x-none"/>
        </w:rPr>
      </w:pPr>
    </w:p>
    <w:p w14:paraId="64518254" w14:textId="5315DCBF" w:rsidR="00121EB3" w:rsidRDefault="00121EB3" w:rsidP="00121EB3">
      <w:pPr>
        <w:jc w:val="both"/>
        <w:rPr>
          <w:rFonts w:ascii="Times New Roman" w:hAnsi="Times New Roman" w:cs="Times New Roman"/>
          <w:lang w:eastAsia="x-none"/>
        </w:rPr>
      </w:pPr>
      <w:r>
        <w:rPr>
          <w:rFonts w:ascii="Times New Roman" w:hAnsi="Times New Roman" w:cs="Times New Roman"/>
          <w:lang w:eastAsia="x-none"/>
        </w:rPr>
        <w:t xml:space="preserve">In the above calculations, the </w:t>
      </w:r>
      <m:oMath>
        <m:r>
          <w:rPr>
            <w:rFonts w:ascii="Cambria Math" w:hAnsi="Cambria Math" w:cs="Times New Roman"/>
            <w:lang w:eastAsia="x-none"/>
          </w:rPr>
          <m:t>T</m:t>
        </m:r>
        <m:sSub>
          <m:sSubPr>
            <m:ctrlPr>
              <w:rPr>
                <w:rFonts w:ascii="Cambria Math" w:hAnsi="Cambria Math" w:cs="Times New Roman"/>
                <w:i/>
                <w:lang w:eastAsia="x-none"/>
              </w:rPr>
            </m:ctrlPr>
          </m:sSubPr>
          <m:e>
            <m:r>
              <w:rPr>
                <w:rFonts w:ascii="Cambria Math" w:hAnsi="Cambria Math" w:cs="Times New Roman"/>
                <w:lang w:eastAsia="x-none"/>
              </w:rPr>
              <m:t>B</m:t>
            </m:r>
          </m:e>
          <m:sub>
            <m:r>
              <w:rPr>
                <w:rFonts w:ascii="Cambria Math" w:hAnsi="Cambria Math" w:cs="Times New Roman"/>
                <w:lang w:eastAsia="x-none"/>
              </w:rPr>
              <m:t>CRC</m:t>
            </m:r>
          </m:sub>
        </m:sSub>
      </m:oMath>
      <w:r>
        <w:rPr>
          <w:rFonts w:ascii="Times New Roman" w:hAnsi="Times New Roman" w:cs="Times New Roman"/>
          <w:lang w:eastAsia="x-none"/>
        </w:rPr>
        <w:t xml:space="preserve"> depends on </w:t>
      </w:r>
      <m:oMath>
        <m:r>
          <w:rPr>
            <w:rFonts w:ascii="Cambria Math" w:hAnsi="Cambria Math" w:cs="Times New Roman"/>
            <w:lang w:eastAsia="x-none"/>
          </w:rPr>
          <m:t>TB</m:t>
        </m:r>
        <m:sSub>
          <m:sSubPr>
            <m:ctrlPr>
              <w:rPr>
                <w:rFonts w:ascii="Cambria Math" w:hAnsi="Cambria Math" w:cs="Times New Roman"/>
                <w:i/>
                <w:lang w:eastAsia="x-none"/>
              </w:rPr>
            </m:ctrlPr>
          </m:sSubPr>
          <m:e>
            <m:r>
              <w:rPr>
                <w:rFonts w:ascii="Cambria Math" w:hAnsi="Cambria Math" w:cs="Times New Roman"/>
                <w:lang w:eastAsia="x-none"/>
              </w:rPr>
              <m:t>S</m:t>
            </m:r>
          </m:e>
          <m:sub>
            <m:r>
              <w:rPr>
                <w:rFonts w:ascii="Cambria Math" w:hAnsi="Cambria Math" w:cs="Times New Roman"/>
                <w:lang w:eastAsia="x-none"/>
              </w:rPr>
              <m:t>temp</m:t>
            </m:r>
          </m:sub>
        </m:sSub>
      </m:oMath>
      <w:r>
        <w:rPr>
          <w:rFonts w:ascii="Times New Roman" w:hAnsi="Times New Roman" w:cs="Times New Roman"/>
          <w:lang w:eastAsia="x-none"/>
        </w:rPr>
        <w:t xml:space="preserve"> via equation (2). The actual </w:t>
      </w:r>
      <m:oMath>
        <m:r>
          <w:rPr>
            <w:rFonts w:ascii="Cambria Math" w:hAnsi="Cambria Math" w:cs="Times New Roman"/>
            <w:lang w:eastAsia="x-none"/>
          </w:rPr>
          <m:t>T</m:t>
        </m:r>
        <m:sSub>
          <m:sSubPr>
            <m:ctrlPr>
              <w:rPr>
                <w:rFonts w:ascii="Cambria Math" w:hAnsi="Cambria Math" w:cs="Times New Roman"/>
                <w:i/>
                <w:lang w:eastAsia="x-none"/>
              </w:rPr>
            </m:ctrlPr>
          </m:sSubPr>
          <m:e>
            <m:r>
              <w:rPr>
                <w:rFonts w:ascii="Cambria Math" w:hAnsi="Cambria Math" w:cs="Times New Roman"/>
                <w:lang w:eastAsia="x-none"/>
              </w:rPr>
              <m:t>B</m:t>
            </m:r>
          </m:e>
          <m:sub>
            <m:r>
              <w:rPr>
                <w:rFonts w:ascii="Cambria Math" w:hAnsi="Cambria Math" w:cs="Times New Roman"/>
                <w:lang w:eastAsia="x-none"/>
              </w:rPr>
              <m:t>CRC</m:t>
            </m:r>
          </m:sub>
        </m:sSub>
      </m:oMath>
      <w:r>
        <w:rPr>
          <w:rFonts w:ascii="Times New Roman" w:hAnsi="Times New Roman" w:cs="Times New Roman"/>
          <w:lang w:eastAsia="x-none"/>
        </w:rPr>
        <w:t xml:space="preserve"> depends on </w:t>
      </w:r>
      <m:oMath>
        <m:r>
          <w:rPr>
            <w:rFonts w:ascii="Cambria Math" w:hAnsi="Cambria Math" w:cs="Times New Roman"/>
            <w:lang w:eastAsia="x-none"/>
          </w:rPr>
          <m:t>TB</m:t>
        </m:r>
        <m:sSub>
          <m:sSubPr>
            <m:ctrlPr>
              <w:rPr>
                <w:rFonts w:ascii="Cambria Math" w:hAnsi="Cambria Math" w:cs="Times New Roman"/>
                <w:i/>
                <w:lang w:eastAsia="x-none"/>
              </w:rPr>
            </m:ctrlPr>
          </m:sSubPr>
          <m:e>
            <m:r>
              <w:rPr>
                <w:rFonts w:ascii="Cambria Math" w:hAnsi="Cambria Math" w:cs="Times New Roman"/>
                <w:lang w:eastAsia="x-none"/>
              </w:rPr>
              <m:t>S</m:t>
            </m:r>
          </m:e>
          <m:sub>
            <m:r>
              <w:rPr>
                <w:rFonts w:ascii="Cambria Math" w:hAnsi="Cambria Math" w:cs="Times New Roman"/>
                <w:lang w:eastAsia="x-none"/>
              </w:rPr>
              <m:t>final</m:t>
            </m:r>
          </m:sub>
        </m:sSub>
      </m:oMath>
      <w:r>
        <w:rPr>
          <w:rFonts w:ascii="Times New Roman" w:hAnsi="Times New Roman" w:cs="Times New Roman"/>
          <w:lang w:eastAsia="x-none"/>
        </w:rPr>
        <w:t xml:space="preserve">. There may be some gap between </w:t>
      </w:r>
      <m:oMath>
        <m:r>
          <w:rPr>
            <w:rFonts w:ascii="Cambria Math" w:hAnsi="Cambria Math" w:cs="Times New Roman"/>
            <w:lang w:eastAsia="x-none"/>
          </w:rPr>
          <m:t>TB</m:t>
        </m:r>
        <m:sSub>
          <m:sSubPr>
            <m:ctrlPr>
              <w:rPr>
                <w:rFonts w:ascii="Cambria Math" w:hAnsi="Cambria Math" w:cs="Times New Roman"/>
                <w:i/>
                <w:lang w:eastAsia="x-none"/>
              </w:rPr>
            </m:ctrlPr>
          </m:sSubPr>
          <m:e>
            <m:r>
              <w:rPr>
                <w:rFonts w:ascii="Cambria Math" w:hAnsi="Cambria Math" w:cs="Times New Roman"/>
                <w:lang w:eastAsia="x-none"/>
              </w:rPr>
              <m:t>S</m:t>
            </m:r>
          </m:e>
          <m:sub>
            <m:r>
              <w:rPr>
                <w:rFonts w:ascii="Cambria Math" w:hAnsi="Cambria Math" w:cs="Times New Roman"/>
                <w:lang w:eastAsia="x-none"/>
              </w:rPr>
              <m:t>temp</m:t>
            </m:r>
          </m:sub>
        </m:sSub>
      </m:oMath>
      <w:r>
        <w:rPr>
          <w:rFonts w:ascii="Times New Roman" w:hAnsi="Times New Roman" w:cs="Times New Roman"/>
          <w:lang w:eastAsia="x-none"/>
        </w:rPr>
        <w:t xml:space="preserve"> and </w:t>
      </w:r>
      <m:oMath>
        <m:r>
          <w:rPr>
            <w:rFonts w:ascii="Cambria Math" w:hAnsi="Cambria Math" w:cs="Times New Roman"/>
            <w:lang w:eastAsia="x-none"/>
          </w:rPr>
          <m:t>TB</m:t>
        </m:r>
        <m:sSub>
          <m:sSubPr>
            <m:ctrlPr>
              <w:rPr>
                <w:rFonts w:ascii="Cambria Math" w:hAnsi="Cambria Math" w:cs="Times New Roman"/>
                <w:i/>
                <w:lang w:eastAsia="x-none"/>
              </w:rPr>
            </m:ctrlPr>
          </m:sSubPr>
          <m:e>
            <m:r>
              <w:rPr>
                <w:rFonts w:ascii="Cambria Math" w:hAnsi="Cambria Math" w:cs="Times New Roman"/>
                <w:lang w:eastAsia="x-none"/>
              </w:rPr>
              <m:t>S</m:t>
            </m:r>
          </m:e>
          <m:sub>
            <m:r>
              <w:rPr>
                <w:rFonts w:ascii="Cambria Math" w:hAnsi="Cambria Math" w:cs="Times New Roman"/>
                <w:lang w:eastAsia="x-none"/>
              </w:rPr>
              <m:t>final</m:t>
            </m:r>
          </m:sub>
        </m:sSub>
      </m:oMath>
      <w:r>
        <w:rPr>
          <w:rFonts w:ascii="Times New Roman" w:hAnsi="Times New Roman" w:cs="Times New Roman"/>
          <w:lang w:eastAsia="x-none"/>
        </w:rPr>
        <w:t xml:space="preserve"> such that the actual </w:t>
      </w:r>
      <m:oMath>
        <m:r>
          <w:rPr>
            <w:rFonts w:ascii="Cambria Math" w:hAnsi="Cambria Math" w:cs="Times New Roman"/>
            <w:lang w:eastAsia="x-none"/>
          </w:rPr>
          <m:t>T</m:t>
        </m:r>
        <m:sSub>
          <m:sSubPr>
            <m:ctrlPr>
              <w:rPr>
                <w:rFonts w:ascii="Cambria Math" w:hAnsi="Cambria Math" w:cs="Times New Roman"/>
                <w:i/>
                <w:lang w:eastAsia="x-none"/>
              </w:rPr>
            </m:ctrlPr>
          </m:sSubPr>
          <m:e>
            <m:r>
              <w:rPr>
                <w:rFonts w:ascii="Cambria Math" w:hAnsi="Cambria Math" w:cs="Times New Roman"/>
                <w:lang w:eastAsia="x-none"/>
              </w:rPr>
              <m:t>B</m:t>
            </m:r>
          </m:e>
          <m:sub>
            <m:r>
              <w:rPr>
                <w:rFonts w:ascii="Cambria Math" w:hAnsi="Cambria Math" w:cs="Times New Roman"/>
                <w:lang w:eastAsia="x-none"/>
              </w:rPr>
              <m:t>CRC</m:t>
            </m:r>
          </m:sub>
        </m:sSub>
      </m:oMath>
      <w:r>
        <w:rPr>
          <w:rFonts w:ascii="Times New Roman" w:hAnsi="Times New Roman" w:cs="Times New Roman"/>
          <w:lang w:eastAsia="x-none"/>
        </w:rPr>
        <w:t xml:space="preserve"> is different from the selected </w:t>
      </w:r>
      <m:oMath>
        <m:r>
          <w:rPr>
            <w:rFonts w:ascii="Cambria Math" w:hAnsi="Cambria Math" w:cs="Times New Roman"/>
            <w:lang w:eastAsia="x-none"/>
          </w:rPr>
          <m:t>T</m:t>
        </m:r>
        <m:sSub>
          <m:sSubPr>
            <m:ctrlPr>
              <w:rPr>
                <w:rFonts w:ascii="Cambria Math" w:hAnsi="Cambria Math" w:cs="Times New Roman"/>
                <w:i/>
                <w:lang w:eastAsia="x-none"/>
              </w:rPr>
            </m:ctrlPr>
          </m:sSubPr>
          <m:e>
            <m:r>
              <w:rPr>
                <w:rFonts w:ascii="Cambria Math" w:hAnsi="Cambria Math" w:cs="Times New Roman"/>
                <w:lang w:eastAsia="x-none"/>
              </w:rPr>
              <m:t>B</m:t>
            </m:r>
          </m:e>
          <m:sub>
            <m:r>
              <w:rPr>
                <w:rFonts w:ascii="Cambria Math" w:hAnsi="Cambria Math" w:cs="Times New Roman"/>
                <w:lang w:eastAsia="x-none"/>
              </w:rPr>
              <m:t>CRC</m:t>
            </m:r>
          </m:sub>
        </m:sSub>
      </m:oMath>
      <w:r>
        <w:rPr>
          <w:rFonts w:ascii="Times New Roman" w:hAnsi="Times New Roman" w:cs="Times New Roman"/>
          <w:lang w:eastAsia="x-none"/>
        </w:rPr>
        <w:t xml:space="preserve"> in (2). </w:t>
      </w:r>
      <w:r w:rsidR="001E4B23">
        <w:rPr>
          <w:rFonts w:ascii="Times New Roman" w:hAnsi="Times New Roman" w:cs="Times New Roman"/>
          <w:lang w:eastAsia="x-none"/>
        </w:rPr>
        <w:t xml:space="preserve">An </w:t>
      </w:r>
      <w:r>
        <w:rPr>
          <w:rFonts w:ascii="Times New Roman" w:hAnsi="Times New Roman" w:cs="Times New Roman"/>
          <w:lang w:eastAsia="x-none"/>
        </w:rPr>
        <w:t xml:space="preserve">adjustment of </w:t>
      </w:r>
      <m:oMath>
        <m:r>
          <w:rPr>
            <w:rFonts w:ascii="Cambria Math" w:hAnsi="Cambria Math" w:cs="Times New Roman"/>
            <w:lang w:eastAsia="x-none"/>
          </w:rPr>
          <m:t>TB</m:t>
        </m:r>
        <m:sSub>
          <m:sSubPr>
            <m:ctrlPr>
              <w:rPr>
                <w:rFonts w:ascii="Cambria Math" w:hAnsi="Cambria Math" w:cs="Times New Roman"/>
                <w:i/>
                <w:lang w:eastAsia="x-none"/>
              </w:rPr>
            </m:ctrlPr>
          </m:sSubPr>
          <m:e>
            <m:r>
              <w:rPr>
                <w:rFonts w:ascii="Cambria Math" w:hAnsi="Cambria Math" w:cs="Times New Roman"/>
                <w:lang w:eastAsia="x-none"/>
              </w:rPr>
              <m:t>S</m:t>
            </m:r>
          </m:e>
          <m:sub>
            <m:r>
              <w:rPr>
                <w:rFonts w:ascii="Cambria Math" w:hAnsi="Cambria Math" w:cs="Times New Roman"/>
                <w:lang w:eastAsia="x-none"/>
              </w:rPr>
              <m:t>final</m:t>
            </m:r>
          </m:sub>
        </m:sSub>
      </m:oMath>
      <w:r>
        <w:rPr>
          <w:rFonts w:ascii="Times New Roman" w:hAnsi="Times New Roman" w:cs="Times New Roman"/>
          <w:lang w:eastAsia="x-none"/>
        </w:rPr>
        <w:t xml:space="preserve"> may be needed to address this gap.</w:t>
      </w:r>
      <w:r w:rsidR="00127ACB">
        <w:rPr>
          <w:rFonts w:ascii="Times New Roman" w:hAnsi="Times New Roman" w:cs="Times New Roman"/>
          <w:lang w:eastAsia="x-none"/>
        </w:rPr>
        <w:t xml:space="preserve"> Hence, we have the following proposal:</w:t>
      </w:r>
    </w:p>
    <w:p w14:paraId="381EF742" w14:textId="349D8457" w:rsidR="00CC4B17" w:rsidRDefault="00127ACB" w:rsidP="00570C5B">
      <w:pPr>
        <w:jc w:val="both"/>
        <w:rPr>
          <w:rFonts w:ascii="Times New Roman" w:hAnsi="Times New Roman" w:cs="Times New Roman"/>
          <w:lang w:eastAsia="x-none"/>
        </w:rPr>
      </w:pPr>
      <w:r>
        <w:rPr>
          <w:rFonts w:ascii="Times New Roman" w:hAnsi="Times New Roman" w:cs="Times New Roman"/>
          <w:b/>
          <w:i/>
          <w:u w:val="single"/>
        </w:rPr>
        <w:t>Proposal 2:</w:t>
      </w:r>
      <w:r w:rsidRPr="00127ACB">
        <w:rPr>
          <w:rFonts w:ascii="Times New Roman" w:hAnsi="Times New Roman" w:cs="Times New Roman"/>
          <w:i/>
          <w:lang w:val="en-GB"/>
        </w:rPr>
        <w:t xml:space="preserve"> </w:t>
      </w:r>
      <w:r>
        <w:rPr>
          <w:rFonts w:ascii="Times New Roman" w:hAnsi="Times New Roman" w:cs="Times New Roman"/>
          <w:i/>
          <w:lang w:val="en-GB"/>
        </w:rPr>
        <w:t>The actual TBS may need to</w:t>
      </w:r>
      <w:r w:rsidR="00512C3E">
        <w:rPr>
          <w:rFonts w:ascii="Times New Roman" w:hAnsi="Times New Roman" w:cs="Times New Roman"/>
          <w:i/>
          <w:lang w:val="en-GB"/>
        </w:rPr>
        <w:t xml:space="preserve"> be</w:t>
      </w:r>
      <w:r>
        <w:rPr>
          <w:rFonts w:ascii="Times New Roman" w:hAnsi="Times New Roman" w:cs="Times New Roman"/>
          <w:i/>
          <w:lang w:val="en-GB"/>
        </w:rPr>
        <w:t xml:space="preserve"> adjusted for the gap between </w:t>
      </w:r>
      <m:oMath>
        <m:r>
          <w:rPr>
            <w:rFonts w:ascii="Cambria Math" w:hAnsi="Cambria Math" w:cs="Times New Roman"/>
            <w:lang w:val="en-GB"/>
          </w:rPr>
          <m:t>TB</m:t>
        </m:r>
        <m:sSub>
          <m:sSubPr>
            <m:ctrlPr>
              <w:rPr>
                <w:rFonts w:ascii="Cambria Math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lang w:val="en-GB"/>
              </w:rPr>
              <m:t>S</m:t>
            </m:r>
          </m:e>
          <m:sub>
            <m:r>
              <w:rPr>
                <w:rFonts w:ascii="Cambria Math" w:hAnsi="Cambria Math" w:cs="Times New Roman"/>
                <w:lang w:val="en-GB"/>
              </w:rPr>
              <m:t>temp</m:t>
            </m:r>
          </m:sub>
        </m:sSub>
      </m:oMath>
      <w:r>
        <w:rPr>
          <w:rFonts w:ascii="Times New Roman" w:hAnsi="Times New Roman" w:cs="Times New Roman"/>
          <w:i/>
          <w:lang w:val="en-GB"/>
        </w:rPr>
        <w:t xml:space="preserve"> and </w:t>
      </w:r>
      <m:oMath>
        <m:r>
          <w:rPr>
            <w:rFonts w:ascii="Cambria Math" w:hAnsi="Cambria Math" w:cs="Times New Roman"/>
            <w:lang w:val="en-GB"/>
          </w:rPr>
          <m:t>TB</m:t>
        </m:r>
        <m:sSub>
          <m:sSubPr>
            <m:ctrlPr>
              <w:rPr>
                <w:rFonts w:ascii="Cambria Math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lang w:val="en-GB"/>
              </w:rPr>
              <m:t>S</m:t>
            </m:r>
          </m:e>
          <m:sub>
            <m:r>
              <w:rPr>
                <w:rFonts w:ascii="Cambria Math" w:hAnsi="Cambria Math" w:cs="Times New Roman"/>
                <w:lang w:val="en-GB"/>
              </w:rPr>
              <m:t>final</m:t>
            </m:r>
          </m:sub>
        </m:sSub>
      </m:oMath>
      <w:r>
        <w:rPr>
          <w:rFonts w:ascii="Times New Roman" w:hAnsi="Times New Roman" w:cs="Times New Roman"/>
          <w:i/>
          <w:lang w:val="en-GB"/>
        </w:rPr>
        <w:t>.</w:t>
      </w:r>
    </w:p>
    <w:p w14:paraId="7D7FD15D" w14:textId="493B1034" w:rsidR="00F60581" w:rsidRPr="008A328D" w:rsidRDefault="000E7A73" w:rsidP="00B00F50">
      <w:pPr>
        <w:pStyle w:val="Heading1"/>
        <w:pBdr>
          <w:top w:val="single" w:sz="12" w:space="1" w:color="auto"/>
        </w:pBdr>
        <w:spacing w:line="276" w:lineRule="auto"/>
        <w:rPr>
          <w:rFonts w:ascii="Times New Roman" w:hAnsi="Times New Roman"/>
          <w:lang w:val="en-US"/>
        </w:rPr>
      </w:pPr>
      <w:r w:rsidRPr="008A328D">
        <w:rPr>
          <w:rFonts w:ascii="Times New Roman" w:hAnsi="Times New Roman"/>
          <w:lang w:val="en-US"/>
        </w:rPr>
        <w:lastRenderedPageBreak/>
        <w:t>3</w:t>
      </w:r>
      <w:r w:rsidR="00F60581" w:rsidRPr="008A328D">
        <w:rPr>
          <w:rFonts w:ascii="Times New Roman" w:hAnsi="Times New Roman"/>
          <w:lang w:val="en-US"/>
        </w:rPr>
        <w:tab/>
      </w:r>
      <w:r w:rsidR="00B00F50" w:rsidRPr="008A328D">
        <w:rPr>
          <w:rFonts w:ascii="Times New Roman" w:hAnsi="Times New Roman"/>
          <w:lang w:val="en-US"/>
        </w:rPr>
        <w:t>Conclusion</w:t>
      </w:r>
    </w:p>
    <w:p w14:paraId="14458155" w14:textId="2AD181A2" w:rsidR="00F25834" w:rsidRPr="008A328D" w:rsidRDefault="002B0536" w:rsidP="00401103">
      <w:pPr>
        <w:jc w:val="both"/>
        <w:rPr>
          <w:rFonts w:ascii="Times New Roman" w:hAnsi="Times New Roman" w:cs="Times New Roman"/>
        </w:rPr>
      </w:pPr>
      <w:r w:rsidRPr="008A328D">
        <w:rPr>
          <w:rFonts w:ascii="Times New Roman" w:hAnsi="Times New Roman" w:cs="Times New Roman"/>
        </w:rPr>
        <w:t xml:space="preserve">In </w:t>
      </w:r>
      <w:r w:rsidR="003463A6" w:rsidRPr="008A328D">
        <w:rPr>
          <w:rFonts w:ascii="Times New Roman" w:hAnsi="Times New Roman" w:cs="Times New Roman"/>
        </w:rPr>
        <w:t xml:space="preserve">this contribution, we </w:t>
      </w:r>
      <w:r w:rsidR="00127ACB">
        <w:rPr>
          <w:rFonts w:ascii="Times New Roman" w:hAnsi="Times New Roman" w:cs="Times New Roman"/>
        </w:rPr>
        <w:t>discussed the derivation of the actual TBS, based on the temporary TBS. We have the following two proposals:</w:t>
      </w:r>
      <w:r w:rsidR="00B476E4" w:rsidRPr="008A328D">
        <w:rPr>
          <w:rFonts w:ascii="Times New Roman" w:hAnsi="Times New Roman" w:cs="Times New Roman"/>
        </w:rPr>
        <w:t xml:space="preserve"> </w:t>
      </w:r>
    </w:p>
    <w:p w14:paraId="42A7570C" w14:textId="7F34908D" w:rsidR="00127ACB" w:rsidRDefault="00127ACB" w:rsidP="00127ACB">
      <w:pPr>
        <w:jc w:val="both"/>
        <w:rPr>
          <w:rFonts w:ascii="Times New Roman" w:hAnsi="Times New Roman" w:cs="Times New Roman"/>
          <w:i/>
          <w:lang w:val="en-GB"/>
        </w:rPr>
      </w:pPr>
      <w:r>
        <w:rPr>
          <w:rFonts w:ascii="Times New Roman" w:hAnsi="Times New Roman" w:cs="Times New Roman"/>
          <w:b/>
          <w:i/>
          <w:u w:val="single"/>
        </w:rPr>
        <w:t>Proposal 1:</w:t>
      </w:r>
      <w:r w:rsidRPr="00F355E0">
        <w:rPr>
          <w:rFonts w:ascii="Times New Roman" w:hAnsi="Times New Roman" w:cs="Times New Roman"/>
          <w:i/>
          <w:lang w:val="en-GB"/>
        </w:rPr>
        <w:t xml:space="preserve"> </w:t>
      </w:r>
      <w:r>
        <w:rPr>
          <w:rFonts w:ascii="Times New Roman" w:hAnsi="Times New Roman" w:cs="Times New Roman"/>
          <w:i/>
          <w:lang w:val="en-GB"/>
        </w:rPr>
        <w:t>Use the formula to calculate the actual TBS from the temporary TBS</w:t>
      </w:r>
    </w:p>
    <w:p w14:paraId="28C349BE" w14:textId="77777777" w:rsidR="00127ACB" w:rsidRDefault="00127ACB" w:rsidP="00127ACB">
      <w:pPr>
        <w:jc w:val="center"/>
        <w:rPr>
          <w:rFonts w:ascii="Times New Roman" w:eastAsiaTheme="minorEastAsia" w:hAnsi="Times New Roman" w:cs="Times New Roman"/>
          <w:lang w:eastAsia="x-none"/>
        </w:rPr>
      </w:pPr>
      <m:oMath>
        <m:r>
          <w:rPr>
            <w:rFonts w:ascii="Cambria Math" w:hAnsi="Cambria Math"/>
          </w:rPr>
          <m:t>TB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final</m:t>
            </m:r>
          </m:sub>
        </m:sSub>
        <m:r>
          <w:rPr>
            <w:rFonts w:ascii="Cambria Math" w:hAnsi="Cambria Math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TB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temp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QS</m:t>
                </m:r>
              </m:den>
            </m:f>
          </m:e>
        </m:d>
        <m:r>
          <w:rPr>
            <w:rFonts w:ascii="Cambria Math" w:hAnsi="Cambria Math"/>
          </w:rPr>
          <m:t>∙QS</m:t>
        </m:r>
        <m:r>
          <m:rPr>
            <m:sty m:val="p"/>
          </m:rPr>
          <w:rPr>
            <w:rFonts w:ascii="Cambria Math" w:hAnsi="Cambria Math" w:cs="Times New Roman"/>
            <w:lang w:eastAsia="x-none"/>
          </w:rPr>
          <m:t>-</m:t>
        </m:r>
        <m:r>
          <w:rPr>
            <w:rFonts w:ascii="Cambria Math" w:hAnsi="Cambria Math" w:cs="Times New Roman"/>
            <w:lang w:eastAsia="x-none"/>
          </w:rPr>
          <m:t>T</m:t>
        </m:r>
        <m:sSub>
          <m:sSubPr>
            <m:ctrlPr>
              <w:rPr>
                <w:rFonts w:ascii="Cambria Math" w:hAnsi="Cambria Math" w:cs="Times New Roman"/>
                <w:lang w:eastAsia="x-none"/>
              </w:rPr>
            </m:ctrlPr>
          </m:sSubPr>
          <m:e>
            <m:r>
              <w:rPr>
                <w:rFonts w:ascii="Cambria Math" w:hAnsi="Cambria Math" w:cs="Times New Roman"/>
                <w:lang w:eastAsia="x-none"/>
              </w:rPr>
              <m:t>B</m:t>
            </m:r>
          </m:e>
          <m:sub>
            <m:r>
              <w:rPr>
                <w:rFonts w:ascii="Cambria Math" w:hAnsi="Cambria Math" w:cs="Times New Roman"/>
                <w:lang w:eastAsia="x-none"/>
              </w:rPr>
              <m:t>CRC</m:t>
            </m:r>
          </m:sub>
        </m:sSub>
      </m:oMath>
      <w:r>
        <w:rPr>
          <w:rFonts w:ascii="Times New Roman" w:eastAsiaTheme="minorEastAsia" w:hAnsi="Times New Roman" w:cs="Times New Roman"/>
          <w:lang w:eastAsia="x-none"/>
        </w:rPr>
        <w:t>,</w:t>
      </w:r>
    </w:p>
    <w:p w14:paraId="66F0C474" w14:textId="77777777" w:rsidR="00127ACB" w:rsidRDefault="00127ACB" w:rsidP="00127ACB">
      <w:pPr>
        <w:rPr>
          <w:rFonts w:ascii="Times New Roman" w:eastAsiaTheme="minorEastAsia" w:hAnsi="Times New Roman" w:cs="Times New Roman"/>
          <w:lang w:eastAsia="x-none"/>
        </w:rPr>
      </w:pPr>
      <w:r>
        <w:rPr>
          <w:rFonts w:ascii="Times New Roman" w:eastAsiaTheme="minorEastAsia" w:hAnsi="Times New Roman" w:cs="Times New Roman"/>
          <w:lang w:eastAsia="x-none"/>
        </w:rPr>
        <w:t xml:space="preserve">where </w:t>
      </w:r>
      <m:oMath>
        <m:r>
          <w:rPr>
            <w:rFonts w:ascii="Cambria Math" w:eastAsiaTheme="minorEastAsia" w:hAnsi="Cambria Math" w:cs="Times New Roman"/>
            <w:lang w:eastAsia="x-none"/>
          </w:rPr>
          <m:t>T</m:t>
        </m:r>
        <m:sSub>
          <m:sSubPr>
            <m:ctrlPr>
              <w:rPr>
                <w:rFonts w:ascii="Cambria Math" w:eastAsiaTheme="minorEastAsia" w:hAnsi="Cambria Math" w:cs="Times New Roman"/>
                <w:i/>
                <w:lang w:eastAsia="x-none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eastAsia="x-none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  <w:lang w:eastAsia="x-none"/>
              </w:rPr>
              <m:t>CRC</m:t>
            </m:r>
          </m:sub>
        </m:sSub>
      </m:oMath>
      <w:r>
        <w:rPr>
          <w:rFonts w:ascii="Times New Roman" w:eastAsiaTheme="minorEastAsia" w:hAnsi="Times New Roman" w:cs="Times New Roman"/>
          <w:lang w:eastAsia="x-none"/>
        </w:rPr>
        <w:t xml:space="preserve"> is determined as </w:t>
      </w:r>
    </w:p>
    <w:p w14:paraId="3DAD8C74" w14:textId="77777777" w:rsidR="00127ACB" w:rsidRDefault="00127ACB" w:rsidP="00127ACB">
      <w:pPr>
        <w:jc w:val="center"/>
        <w:rPr>
          <w:rFonts w:ascii="Times New Roman" w:eastAsiaTheme="minorEastAsia" w:hAnsi="Times New Roman" w:cs="Times New Roman"/>
          <w:lang w:eastAsia="x-none"/>
        </w:rPr>
      </w:pPr>
      <m:oMath>
        <m:r>
          <w:rPr>
            <w:rFonts w:ascii="Cambria Math" w:hAnsi="Cambria Math" w:cs="Times New Roman"/>
            <w:lang w:eastAsia="x-none"/>
          </w:rPr>
          <m:t>T</m:t>
        </m:r>
        <m:sSub>
          <m:sSubPr>
            <m:ctrlPr>
              <w:rPr>
                <w:rFonts w:ascii="Cambria Math" w:hAnsi="Cambria Math" w:cs="Times New Roman"/>
                <w:lang w:eastAsia="x-none"/>
              </w:rPr>
            </m:ctrlPr>
          </m:sSubPr>
          <m:e>
            <m:r>
              <w:rPr>
                <w:rFonts w:ascii="Cambria Math" w:hAnsi="Cambria Math" w:cs="Times New Roman"/>
                <w:lang w:eastAsia="x-none"/>
              </w:rPr>
              <m:t>B</m:t>
            </m:r>
          </m:e>
          <m:sub>
            <m:r>
              <w:rPr>
                <w:rFonts w:ascii="Cambria Math" w:hAnsi="Cambria Math" w:cs="Times New Roman"/>
                <w:lang w:eastAsia="x-none"/>
              </w:rPr>
              <m:t>CRC</m:t>
            </m:r>
          </m:sub>
        </m:sSub>
        <m:r>
          <m:rPr>
            <m:sty m:val="p"/>
          </m:rPr>
          <w:rPr>
            <w:rFonts w:ascii="Cambria Math" w:hAnsi="Cambria Math" w:cs="Times New Roman"/>
            <w:lang w:eastAsia="x-none"/>
          </w:rPr>
          <m:t>=</m:t>
        </m:r>
        <m:d>
          <m:dPr>
            <m:begChr m:val="{"/>
            <m:endChr m:val=""/>
            <m:ctrlPr>
              <w:rPr>
                <w:rFonts w:ascii="Cambria Math" w:hAnsi="Cambria Math" w:cs="Times New Roman"/>
                <w:lang w:eastAsia="x-none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lang w:eastAsia="x-none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lang w:eastAsia="x-none"/>
                    </w:rPr>
                    <m:t>16,</m:t>
                  </m:r>
                </m:e>
                <m:e>
                  <m:r>
                    <w:rPr>
                      <w:rFonts w:ascii="Cambria Math" w:hAnsi="Cambria Math" w:cs="Times New Roman"/>
                      <w:lang w:eastAsia="x-none"/>
                    </w:rPr>
                    <m:t>TB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lang w:eastAsia="x-none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lang w:eastAsia="x-none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lang w:eastAsia="x-none"/>
                        </w:rPr>
                        <m:t>temp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lang w:eastAsia="x-none"/>
                    </w:rPr>
                    <m:t>≤3840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lang w:eastAsia="x-none"/>
                    </w:rPr>
                    <m:t>24,</m:t>
                  </m:r>
                </m:e>
                <m:e>
                  <m:r>
                    <w:rPr>
                      <w:rFonts w:ascii="Cambria Math" w:hAnsi="Cambria Math" w:cs="Times New Roman"/>
                      <w:lang w:eastAsia="x-none"/>
                    </w:rPr>
                    <m:t>TB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lang w:eastAsia="x-none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lang w:eastAsia="x-none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lang w:eastAsia="x-none"/>
                        </w:rPr>
                        <m:t>temp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lang w:eastAsia="x-none"/>
                    </w:rPr>
                    <m:t>&gt;3840</m:t>
                  </m:r>
                </m:e>
              </m:mr>
            </m:m>
          </m:e>
        </m:d>
      </m:oMath>
      <w:r>
        <w:rPr>
          <w:rFonts w:ascii="Times New Roman" w:hAnsi="Times New Roman" w:cs="Times New Roman"/>
          <w:lang w:eastAsia="x-none"/>
        </w:rPr>
        <w:t>,</w:t>
      </w:r>
    </w:p>
    <w:p w14:paraId="45F210B6" w14:textId="08C26D8C" w:rsidR="00127ACB" w:rsidRDefault="00127ACB" w:rsidP="00127ACB">
      <w:pPr>
        <w:rPr>
          <w:rFonts w:ascii="Times New Roman" w:hAnsi="Times New Roman" w:cs="Times New Roman"/>
          <w:i/>
          <w:lang w:val="en-GB"/>
        </w:rPr>
      </w:pPr>
      <w:r>
        <w:rPr>
          <w:rFonts w:ascii="Times New Roman" w:hAnsi="Times New Roman" w:cs="Times New Roman"/>
          <w:i/>
          <w:lang w:val="en-GB"/>
        </w:rPr>
        <w:t xml:space="preserve">and QS is chosen from </w:t>
      </w:r>
      <w:r w:rsidR="009B5E01">
        <w:rPr>
          <w:rFonts w:ascii="Times New Roman" w:hAnsi="Times New Roman" w:cs="Times New Roman"/>
          <w:i/>
          <w:lang w:val="en-GB"/>
        </w:rPr>
        <w:t xml:space="preserve">one of the </w:t>
      </w:r>
      <w:r>
        <w:rPr>
          <w:rFonts w:ascii="Times New Roman" w:hAnsi="Times New Roman" w:cs="Times New Roman"/>
          <w:i/>
          <w:lang w:val="en-GB"/>
        </w:rPr>
        <w:t xml:space="preserve">three options above. </w:t>
      </w:r>
    </w:p>
    <w:p w14:paraId="248E44E6" w14:textId="39A54EC6" w:rsidR="00127ACB" w:rsidRDefault="00127ACB" w:rsidP="00127ACB">
      <w:pPr>
        <w:jc w:val="both"/>
        <w:rPr>
          <w:rFonts w:ascii="Times New Roman" w:hAnsi="Times New Roman" w:cs="Times New Roman"/>
          <w:lang w:eastAsia="x-none"/>
        </w:rPr>
      </w:pPr>
      <w:r>
        <w:rPr>
          <w:rFonts w:ascii="Times New Roman" w:hAnsi="Times New Roman" w:cs="Times New Roman"/>
          <w:b/>
          <w:i/>
          <w:u w:val="single"/>
        </w:rPr>
        <w:t>Proposal 2:</w:t>
      </w:r>
      <w:r w:rsidRPr="00127ACB">
        <w:rPr>
          <w:rFonts w:ascii="Times New Roman" w:hAnsi="Times New Roman" w:cs="Times New Roman"/>
          <w:i/>
          <w:lang w:val="en-GB"/>
        </w:rPr>
        <w:t xml:space="preserve"> </w:t>
      </w:r>
      <w:r>
        <w:rPr>
          <w:rFonts w:ascii="Times New Roman" w:hAnsi="Times New Roman" w:cs="Times New Roman"/>
          <w:i/>
          <w:lang w:val="en-GB"/>
        </w:rPr>
        <w:t xml:space="preserve">The actual TBS may need to </w:t>
      </w:r>
      <w:r w:rsidR="00512C3E">
        <w:rPr>
          <w:rFonts w:ascii="Times New Roman" w:hAnsi="Times New Roman" w:cs="Times New Roman"/>
          <w:i/>
          <w:lang w:val="en-GB"/>
        </w:rPr>
        <w:t xml:space="preserve">be </w:t>
      </w:r>
      <w:r>
        <w:rPr>
          <w:rFonts w:ascii="Times New Roman" w:hAnsi="Times New Roman" w:cs="Times New Roman"/>
          <w:i/>
          <w:lang w:val="en-GB"/>
        </w:rPr>
        <w:t xml:space="preserve">adjusted for the gap between </w:t>
      </w:r>
      <m:oMath>
        <m:r>
          <w:rPr>
            <w:rFonts w:ascii="Cambria Math" w:hAnsi="Cambria Math" w:cs="Times New Roman"/>
            <w:lang w:val="en-GB"/>
          </w:rPr>
          <m:t>TB</m:t>
        </m:r>
        <m:sSub>
          <m:sSubPr>
            <m:ctrlPr>
              <w:rPr>
                <w:rFonts w:ascii="Cambria Math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lang w:val="en-GB"/>
              </w:rPr>
              <m:t>S</m:t>
            </m:r>
          </m:e>
          <m:sub>
            <m:r>
              <w:rPr>
                <w:rFonts w:ascii="Cambria Math" w:hAnsi="Cambria Math" w:cs="Times New Roman"/>
                <w:lang w:val="en-GB"/>
              </w:rPr>
              <m:t>temp</m:t>
            </m:r>
          </m:sub>
        </m:sSub>
      </m:oMath>
      <w:r>
        <w:rPr>
          <w:rFonts w:ascii="Times New Roman" w:hAnsi="Times New Roman" w:cs="Times New Roman"/>
          <w:i/>
          <w:lang w:val="en-GB"/>
        </w:rPr>
        <w:t xml:space="preserve"> and </w:t>
      </w:r>
      <m:oMath>
        <m:r>
          <w:rPr>
            <w:rFonts w:ascii="Cambria Math" w:hAnsi="Cambria Math" w:cs="Times New Roman"/>
            <w:lang w:val="en-GB"/>
          </w:rPr>
          <m:t>TB</m:t>
        </m:r>
        <m:sSub>
          <m:sSubPr>
            <m:ctrlPr>
              <w:rPr>
                <w:rFonts w:ascii="Cambria Math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lang w:val="en-GB"/>
              </w:rPr>
              <m:t>S</m:t>
            </m:r>
          </m:e>
          <m:sub>
            <m:r>
              <w:rPr>
                <w:rFonts w:ascii="Cambria Math" w:hAnsi="Cambria Math" w:cs="Times New Roman"/>
                <w:lang w:val="en-GB"/>
              </w:rPr>
              <m:t>final</m:t>
            </m:r>
          </m:sub>
        </m:sSub>
      </m:oMath>
      <w:r>
        <w:rPr>
          <w:rFonts w:ascii="Times New Roman" w:hAnsi="Times New Roman" w:cs="Times New Roman"/>
          <w:i/>
          <w:lang w:val="en-GB"/>
        </w:rPr>
        <w:t>.</w:t>
      </w:r>
    </w:p>
    <w:p w14:paraId="119F5823" w14:textId="42670063" w:rsidR="00E94A20" w:rsidRPr="008A328D" w:rsidRDefault="00E94A20" w:rsidP="00E94A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</w:rPr>
      </w:pPr>
    </w:p>
    <w:p w14:paraId="7D7FD163" w14:textId="77777777" w:rsidR="00541FC0" w:rsidRPr="008A328D" w:rsidRDefault="00541FC0" w:rsidP="00541FC0">
      <w:pPr>
        <w:pStyle w:val="Heading1"/>
        <w:spacing w:line="276" w:lineRule="auto"/>
        <w:rPr>
          <w:rFonts w:ascii="Times New Roman" w:hAnsi="Times New Roman"/>
          <w:lang w:val="en-US"/>
        </w:rPr>
      </w:pPr>
      <w:r w:rsidRPr="008A328D">
        <w:rPr>
          <w:rFonts w:ascii="Times New Roman" w:hAnsi="Times New Roman"/>
          <w:lang w:val="en-US"/>
        </w:rPr>
        <w:t>References</w:t>
      </w:r>
    </w:p>
    <w:p w14:paraId="1A7CF5AC" w14:textId="58561F81" w:rsidR="00AB4D3A" w:rsidRDefault="007E3EC3" w:rsidP="00C02AA3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3" w:name="_Ref494389398"/>
      <w:bookmarkStart w:id="4" w:name="_Ref450919508"/>
      <w:bookmarkStart w:id="5" w:name="_Ref450134909"/>
      <w:bookmarkStart w:id="6" w:name="_Ref450134515"/>
      <w:bookmarkStart w:id="7" w:name="_Ref442098367"/>
      <w:r w:rsidRPr="005240A0">
        <w:rPr>
          <w:rFonts w:ascii="Times New Roman" w:hAnsi="Times New Roman" w:cs="Times New Roman"/>
        </w:rPr>
        <w:t>Chairman’s N</w:t>
      </w:r>
      <w:r w:rsidR="00480B96">
        <w:rPr>
          <w:rFonts w:ascii="Times New Roman" w:hAnsi="Times New Roman" w:cs="Times New Roman"/>
        </w:rPr>
        <w:t xml:space="preserve">otes, 3GPP TSG RAN WG1 </w:t>
      </w:r>
      <w:r w:rsidRPr="005240A0">
        <w:rPr>
          <w:rFonts w:ascii="Times New Roman" w:hAnsi="Times New Roman" w:cs="Times New Roman"/>
        </w:rPr>
        <w:t>Meeting</w:t>
      </w:r>
      <w:r w:rsidR="00480B96">
        <w:rPr>
          <w:rFonts w:ascii="Times New Roman" w:hAnsi="Times New Roman" w:cs="Times New Roman"/>
        </w:rPr>
        <w:t xml:space="preserve"> 90bis</w:t>
      </w:r>
      <w:r w:rsidRPr="005240A0">
        <w:rPr>
          <w:rFonts w:ascii="Times New Roman" w:hAnsi="Times New Roman" w:cs="Times New Roman"/>
        </w:rPr>
        <w:t xml:space="preserve">, </w:t>
      </w:r>
      <w:r w:rsidR="00480B96">
        <w:rPr>
          <w:rFonts w:ascii="Times New Roman" w:hAnsi="Times New Roman" w:cs="Times New Roman"/>
        </w:rPr>
        <w:t>Prague</w:t>
      </w:r>
      <w:r w:rsidRPr="005240A0">
        <w:rPr>
          <w:rFonts w:ascii="Times New Roman" w:hAnsi="Times New Roman" w:cs="Times New Roman"/>
        </w:rPr>
        <w:t xml:space="preserve">, </w:t>
      </w:r>
      <w:r w:rsidR="00480B96">
        <w:rPr>
          <w:rFonts w:ascii="Times New Roman" w:hAnsi="Times New Roman" w:cs="Times New Roman"/>
        </w:rPr>
        <w:t>Czech Republic</w:t>
      </w:r>
      <w:r w:rsidRPr="005240A0">
        <w:rPr>
          <w:rFonts w:ascii="Times New Roman" w:hAnsi="Times New Roman" w:cs="Times New Roman"/>
        </w:rPr>
        <w:t xml:space="preserve">, </w:t>
      </w:r>
      <w:r w:rsidR="00480B96">
        <w:rPr>
          <w:rFonts w:ascii="Times New Roman" w:hAnsi="Times New Roman" w:cs="Times New Roman"/>
        </w:rPr>
        <w:t>Oct</w:t>
      </w:r>
      <w:r w:rsidRPr="005240A0">
        <w:rPr>
          <w:rFonts w:ascii="Times New Roman" w:hAnsi="Times New Roman" w:cs="Times New Roman"/>
        </w:rPr>
        <w:t>. 2017.</w:t>
      </w:r>
      <w:bookmarkEnd w:id="3"/>
      <w:bookmarkEnd w:id="4"/>
      <w:bookmarkEnd w:id="5"/>
      <w:bookmarkEnd w:id="6"/>
      <w:bookmarkEnd w:id="7"/>
      <w:r w:rsidR="00AB4D3A" w:rsidRPr="005240A0">
        <w:rPr>
          <w:rFonts w:ascii="Times New Roman" w:hAnsi="Times New Roman" w:cs="Times New Roman"/>
        </w:rPr>
        <w:t xml:space="preserve"> </w:t>
      </w:r>
    </w:p>
    <w:p w14:paraId="7B038E8C" w14:textId="6831C5A4" w:rsidR="006706CD" w:rsidRPr="00121EB3" w:rsidRDefault="006706CD" w:rsidP="00121EB3">
      <w:pPr>
        <w:pStyle w:val="Header"/>
        <w:widowControl/>
        <w:numPr>
          <w:ilvl w:val="0"/>
          <w:numId w:val="2"/>
        </w:numPr>
        <w:suppressAutoHyphens/>
        <w:overflowPunct/>
        <w:autoSpaceDE/>
        <w:autoSpaceDN/>
        <w:adjustRightInd/>
        <w:spacing w:line="360" w:lineRule="auto"/>
        <w:textAlignment w:val="auto"/>
        <w:rPr>
          <w:rFonts w:ascii="Times New Roman" w:eastAsia="Batang" w:hAnsi="Times New Roman"/>
          <w:b w:val="0"/>
          <w:noProof w:val="0"/>
          <w:sz w:val="22"/>
          <w:szCs w:val="22"/>
        </w:rPr>
      </w:pPr>
      <w:bookmarkStart w:id="8" w:name="_Ref496182745"/>
      <w:bookmarkStart w:id="9" w:name="_Ref468284597"/>
      <w:r w:rsidRPr="006706CD">
        <w:rPr>
          <w:rFonts w:ascii="Times New Roman" w:eastAsia="Batang" w:hAnsi="Times New Roman"/>
          <w:b w:val="0"/>
          <w:noProof w:val="0"/>
          <w:sz w:val="22"/>
          <w:szCs w:val="22"/>
        </w:rPr>
        <w:t>3GPP TS 36.213, v14.4.0, “E-UTRA; Physical layer procedures (release 14),” Sept., 2017.</w:t>
      </w:r>
      <w:bookmarkEnd w:id="8"/>
      <w:r w:rsidRPr="006706CD">
        <w:rPr>
          <w:rFonts w:ascii="Times New Roman" w:eastAsia="Batang" w:hAnsi="Times New Roman"/>
          <w:b w:val="0"/>
          <w:noProof w:val="0"/>
          <w:sz w:val="22"/>
          <w:szCs w:val="22"/>
        </w:rPr>
        <w:t xml:space="preserve"> </w:t>
      </w:r>
      <w:bookmarkEnd w:id="9"/>
    </w:p>
    <w:sectPr w:rsidR="006706CD" w:rsidRPr="00121EB3" w:rsidSect="00E4622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5C02BE" w14:textId="77777777" w:rsidR="00E53D75" w:rsidRDefault="00E53D75">
      <w:r>
        <w:separator/>
      </w:r>
    </w:p>
  </w:endnote>
  <w:endnote w:type="continuationSeparator" w:id="0">
    <w:p w14:paraId="32CC9AB4" w14:textId="77777777" w:rsidR="00E53D75" w:rsidRDefault="00E53D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D59F81" w14:textId="77777777" w:rsidR="005E5EB6" w:rsidRDefault="005E5E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0A9B9D" w14:textId="77777777" w:rsidR="005E5EB6" w:rsidRDefault="005E5EB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B7606F" w14:textId="77777777" w:rsidR="005E5EB6" w:rsidRDefault="005E5E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F078BE" w14:textId="77777777" w:rsidR="00E53D75" w:rsidRDefault="00E53D75">
      <w:r>
        <w:separator/>
      </w:r>
    </w:p>
  </w:footnote>
  <w:footnote w:type="continuationSeparator" w:id="0">
    <w:p w14:paraId="02CA6114" w14:textId="77777777" w:rsidR="00E53D75" w:rsidRDefault="00E53D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855D2B" w14:textId="77777777" w:rsidR="005E5EB6" w:rsidRDefault="005E5EB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8661EA" w14:textId="77777777" w:rsidR="005E5EB6" w:rsidRDefault="005E5E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D27CC6" w14:textId="77777777" w:rsidR="005E5EB6" w:rsidRDefault="005E5E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95FE8"/>
    <w:multiLevelType w:val="hybridMultilevel"/>
    <w:tmpl w:val="0FDE0F3A"/>
    <w:lvl w:ilvl="0" w:tplc="040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FA5703"/>
    <w:multiLevelType w:val="hybridMultilevel"/>
    <w:tmpl w:val="ECCC14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6B1674"/>
    <w:multiLevelType w:val="hybridMultilevel"/>
    <w:tmpl w:val="C666A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18130D"/>
    <w:multiLevelType w:val="multilevel"/>
    <w:tmpl w:val="323CB5DA"/>
    <w:lvl w:ilvl="0">
      <w:start w:val="1"/>
      <w:numFmt w:val="decimal"/>
      <w:lvlText w:val="[%1]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8FD2814"/>
    <w:multiLevelType w:val="hybridMultilevel"/>
    <w:tmpl w:val="61822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3A1959"/>
    <w:multiLevelType w:val="hybridMultilevel"/>
    <w:tmpl w:val="60C60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24039B"/>
    <w:multiLevelType w:val="hybridMultilevel"/>
    <w:tmpl w:val="02E0C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934C1D"/>
    <w:multiLevelType w:val="hybridMultilevel"/>
    <w:tmpl w:val="6B8AEA9E"/>
    <w:lvl w:ilvl="0" w:tplc="61FA459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2AD0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B9660A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C41E6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C0F87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D5E9E3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C69A1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C609CE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5283E5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010ADE"/>
    <w:multiLevelType w:val="hybridMultilevel"/>
    <w:tmpl w:val="9C88A7D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AE52B49"/>
    <w:multiLevelType w:val="multilevel"/>
    <w:tmpl w:val="877058C2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C475DC"/>
    <w:multiLevelType w:val="hybridMultilevel"/>
    <w:tmpl w:val="C5944AD2"/>
    <w:lvl w:ilvl="0" w:tplc="58D42C9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760EC6"/>
    <w:multiLevelType w:val="hybridMultilevel"/>
    <w:tmpl w:val="C478A674"/>
    <w:lvl w:ilvl="0" w:tplc="F7BEF982">
      <w:start w:val="1"/>
      <w:numFmt w:val="decimal"/>
      <w:pStyle w:val="References"/>
      <w:lvlText w:val="[%1] 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D800E2"/>
    <w:multiLevelType w:val="hybridMultilevel"/>
    <w:tmpl w:val="3AEE5044"/>
    <w:lvl w:ilvl="0" w:tplc="B272409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CAE470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7CEF8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BCCAD7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B7C5DA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3EE56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60B4F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1E6EF9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2CDC0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511994"/>
    <w:multiLevelType w:val="hybridMultilevel"/>
    <w:tmpl w:val="F33AA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987E81"/>
    <w:multiLevelType w:val="hybridMultilevel"/>
    <w:tmpl w:val="F868687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E41213F0">
      <w:start w:val="1"/>
      <w:numFmt w:val="bullet"/>
      <w:pStyle w:val="TI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D30EDB"/>
    <w:multiLevelType w:val="hybridMultilevel"/>
    <w:tmpl w:val="491ADD22"/>
    <w:lvl w:ilvl="0" w:tplc="EA0A1A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3868E0">
      <w:start w:val="54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F7B0A9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CCE8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6ADF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089A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025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0E6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5EF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7"/>
  </w:num>
  <w:num w:numId="2">
    <w:abstractNumId w:val="9"/>
  </w:num>
  <w:num w:numId="3">
    <w:abstractNumId w:val="13"/>
  </w:num>
  <w:num w:numId="4">
    <w:abstractNumId w:val="15"/>
  </w:num>
  <w:num w:numId="5">
    <w:abstractNumId w:val="6"/>
  </w:num>
  <w:num w:numId="6">
    <w:abstractNumId w:val="14"/>
  </w:num>
  <w:num w:numId="7">
    <w:abstractNumId w:val="8"/>
  </w:num>
  <w:num w:numId="8">
    <w:abstractNumId w:val="5"/>
  </w:num>
  <w:num w:numId="9">
    <w:abstractNumId w:val="18"/>
  </w:num>
  <w:num w:numId="10">
    <w:abstractNumId w:val="11"/>
  </w:num>
  <w:num w:numId="11">
    <w:abstractNumId w:val="2"/>
  </w:num>
  <w:num w:numId="12">
    <w:abstractNumId w:val="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3">
    <w:abstractNumId w:val="7"/>
  </w:num>
  <w:num w:numId="14">
    <w:abstractNumId w:val="0"/>
  </w:num>
  <w:num w:numId="15">
    <w:abstractNumId w:val="12"/>
  </w:num>
  <w:num w:numId="16">
    <w:abstractNumId w:val="10"/>
  </w:num>
  <w:num w:numId="17">
    <w:abstractNumId w:val="4"/>
  </w:num>
  <w:num w:numId="18">
    <w:abstractNumId w:val="16"/>
  </w:num>
  <w:num w:numId="19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printFractionalCharacterWidth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en-CA" w:vendorID="64" w:dllVersion="6" w:nlCheck="1" w:checkStyle="1"/>
  <w:activeWritingStyle w:appName="MSWord" w:lang="ko-KR" w:vendorID="64" w:dllVersion="5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F16"/>
    <w:rsid w:val="00000FCA"/>
    <w:rsid w:val="0000114D"/>
    <w:rsid w:val="00003D85"/>
    <w:rsid w:val="000051D5"/>
    <w:rsid w:val="00005F99"/>
    <w:rsid w:val="000065E4"/>
    <w:rsid w:val="00006CA7"/>
    <w:rsid w:val="000074C4"/>
    <w:rsid w:val="0001045A"/>
    <w:rsid w:val="00011FAF"/>
    <w:rsid w:val="000126D3"/>
    <w:rsid w:val="00013363"/>
    <w:rsid w:val="0001410A"/>
    <w:rsid w:val="0001412E"/>
    <w:rsid w:val="000142F8"/>
    <w:rsid w:val="00014CF7"/>
    <w:rsid w:val="000151ED"/>
    <w:rsid w:val="00016A82"/>
    <w:rsid w:val="00016CA6"/>
    <w:rsid w:val="0001785F"/>
    <w:rsid w:val="000216E2"/>
    <w:rsid w:val="00021BCA"/>
    <w:rsid w:val="00022EC3"/>
    <w:rsid w:val="00022F39"/>
    <w:rsid w:val="00024327"/>
    <w:rsid w:val="00024738"/>
    <w:rsid w:val="00024E69"/>
    <w:rsid w:val="0002501E"/>
    <w:rsid w:val="00025EA7"/>
    <w:rsid w:val="00026109"/>
    <w:rsid w:val="00026C92"/>
    <w:rsid w:val="0002720B"/>
    <w:rsid w:val="000279E1"/>
    <w:rsid w:val="0003002E"/>
    <w:rsid w:val="00030827"/>
    <w:rsid w:val="00030C13"/>
    <w:rsid w:val="000312E8"/>
    <w:rsid w:val="00031390"/>
    <w:rsid w:val="000313BF"/>
    <w:rsid w:val="000314E8"/>
    <w:rsid w:val="00033229"/>
    <w:rsid w:val="000333C6"/>
    <w:rsid w:val="00033A68"/>
    <w:rsid w:val="00033B92"/>
    <w:rsid w:val="000340A7"/>
    <w:rsid w:val="00034229"/>
    <w:rsid w:val="000345C3"/>
    <w:rsid w:val="00034794"/>
    <w:rsid w:val="0003489E"/>
    <w:rsid w:val="0003502F"/>
    <w:rsid w:val="00035539"/>
    <w:rsid w:val="00035CBE"/>
    <w:rsid w:val="00035DFC"/>
    <w:rsid w:val="000365B0"/>
    <w:rsid w:val="00036BE5"/>
    <w:rsid w:val="00037416"/>
    <w:rsid w:val="00037E7B"/>
    <w:rsid w:val="00037E96"/>
    <w:rsid w:val="00037F1A"/>
    <w:rsid w:val="00040FF1"/>
    <w:rsid w:val="0004186D"/>
    <w:rsid w:val="00041E83"/>
    <w:rsid w:val="0004208F"/>
    <w:rsid w:val="00042864"/>
    <w:rsid w:val="000432C4"/>
    <w:rsid w:val="000433B7"/>
    <w:rsid w:val="0004343A"/>
    <w:rsid w:val="0004383C"/>
    <w:rsid w:val="0004451E"/>
    <w:rsid w:val="000448E2"/>
    <w:rsid w:val="000453E3"/>
    <w:rsid w:val="0004562A"/>
    <w:rsid w:val="000457EA"/>
    <w:rsid w:val="00045F96"/>
    <w:rsid w:val="00046B36"/>
    <w:rsid w:val="00046FB9"/>
    <w:rsid w:val="0004795A"/>
    <w:rsid w:val="000519A7"/>
    <w:rsid w:val="0005352C"/>
    <w:rsid w:val="00053648"/>
    <w:rsid w:val="000540AC"/>
    <w:rsid w:val="000540D0"/>
    <w:rsid w:val="00056ABF"/>
    <w:rsid w:val="00057CAF"/>
    <w:rsid w:val="00057DF4"/>
    <w:rsid w:val="00057E92"/>
    <w:rsid w:val="00057F04"/>
    <w:rsid w:val="000601B8"/>
    <w:rsid w:val="000607D1"/>
    <w:rsid w:val="00061E79"/>
    <w:rsid w:val="00062A20"/>
    <w:rsid w:val="00063BC7"/>
    <w:rsid w:val="00064C2A"/>
    <w:rsid w:val="00065937"/>
    <w:rsid w:val="000659AA"/>
    <w:rsid w:val="00065D91"/>
    <w:rsid w:val="000665F4"/>
    <w:rsid w:val="0006663B"/>
    <w:rsid w:val="0006675C"/>
    <w:rsid w:val="00067477"/>
    <w:rsid w:val="00070AA8"/>
    <w:rsid w:val="00072607"/>
    <w:rsid w:val="00072669"/>
    <w:rsid w:val="000726FF"/>
    <w:rsid w:val="0007284F"/>
    <w:rsid w:val="000737E4"/>
    <w:rsid w:val="00073D6C"/>
    <w:rsid w:val="00074805"/>
    <w:rsid w:val="000748D2"/>
    <w:rsid w:val="00074AE6"/>
    <w:rsid w:val="00075883"/>
    <w:rsid w:val="00075B39"/>
    <w:rsid w:val="00075EE0"/>
    <w:rsid w:val="00076984"/>
    <w:rsid w:val="00077629"/>
    <w:rsid w:val="0007767D"/>
    <w:rsid w:val="00077938"/>
    <w:rsid w:val="0008071A"/>
    <w:rsid w:val="000813DE"/>
    <w:rsid w:val="000827FF"/>
    <w:rsid w:val="00083700"/>
    <w:rsid w:val="00083ADB"/>
    <w:rsid w:val="00083BC9"/>
    <w:rsid w:val="00083C0D"/>
    <w:rsid w:val="00084775"/>
    <w:rsid w:val="00084D58"/>
    <w:rsid w:val="000855D7"/>
    <w:rsid w:val="00085985"/>
    <w:rsid w:val="00085F92"/>
    <w:rsid w:val="00086D6B"/>
    <w:rsid w:val="000877F0"/>
    <w:rsid w:val="0009045E"/>
    <w:rsid w:val="00090DBE"/>
    <w:rsid w:val="00091A9E"/>
    <w:rsid w:val="00092CF2"/>
    <w:rsid w:val="00093662"/>
    <w:rsid w:val="0009431B"/>
    <w:rsid w:val="00094C9F"/>
    <w:rsid w:val="00095186"/>
    <w:rsid w:val="00095209"/>
    <w:rsid w:val="00095EEC"/>
    <w:rsid w:val="000961B6"/>
    <w:rsid w:val="00096880"/>
    <w:rsid w:val="00096B6D"/>
    <w:rsid w:val="00096BDF"/>
    <w:rsid w:val="0009792E"/>
    <w:rsid w:val="00097A6D"/>
    <w:rsid w:val="00097AC8"/>
    <w:rsid w:val="00097BA0"/>
    <w:rsid w:val="000A052A"/>
    <w:rsid w:val="000A102D"/>
    <w:rsid w:val="000A123B"/>
    <w:rsid w:val="000A1846"/>
    <w:rsid w:val="000A1EDB"/>
    <w:rsid w:val="000A37B2"/>
    <w:rsid w:val="000A434F"/>
    <w:rsid w:val="000A5290"/>
    <w:rsid w:val="000A5AF3"/>
    <w:rsid w:val="000A6BEB"/>
    <w:rsid w:val="000A6EF9"/>
    <w:rsid w:val="000B02A2"/>
    <w:rsid w:val="000B035C"/>
    <w:rsid w:val="000B1DC7"/>
    <w:rsid w:val="000B1FB3"/>
    <w:rsid w:val="000B39D1"/>
    <w:rsid w:val="000B4332"/>
    <w:rsid w:val="000B44FD"/>
    <w:rsid w:val="000B4674"/>
    <w:rsid w:val="000B4F19"/>
    <w:rsid w:val="000B548B"/>
    <w:rsid w:val="000B5DB4"/>
    <w:rsid w:val="000B5F23"/>
    <w:rsid w:val="000B7AF7"/>
    <w:rsid w:val="000B7AFF"/>
    <w:rsid w:val="000C09E2"/>
    <w:rsid w:val="000C150C"/>
    <w:rsid w:val="000C1E13"/>
    <w:rsid w:val="000C1F0A"/>
    <w:rsid w:val="000C253C"/>
    <w:rsid w:val="000C25DD"/>
    <w:rsid w:val="000C283B"/>
    <w:rsid w:val="000C2C77"/>
    <w:rsid w:val="000C2F79"/>
    <w:rsid w:val="000C3946"/>
    <w:rsid w:val="000C3E04"/>
    <w:rsid w:val="000C435E"/>
    <w:rsid w:val="000C4717"/>
    <w:rsid w:val="000C5E30"/>
    <w:rsid w:val="000C603D"/>
    <w:rsid w:val="000C6E5F"/>
    <w:rsid w:val="000D08B6"/>
    <w:rsid w:val="000D0F01"/>
    <w:rsid w:val="000D2378"/>
    <w:rsid w:val="000D335F"/>
    <w:rsid w:val="000D3B96"/>
    <w:rsid w:val="000D3FA9"/>
    <w:rsid w:val="000D45CD"/>
    <w:rsid w:val="000D5936"/>
    <w:rsid w:val="000D6005"/>
    <w:rsid w:val="000D6A4A"/>
    <w:rsid w:val="000D7060"/>
    <w:rsid w:val="000D72BA"/>
    <w:rsid w:val="000D767E"/>
    <w:rsid w:val="000D7835"/>
    <w:rsid w:val="000E01CF"/>
    <w:rsid w:val="000E080E"/>
    <w:rsid w:val="000E1BEA"/>
    <w:rsid w:val="000E1C06"/>
    <w:rsid w:val="000E1D27"/>
    <w:rsid w:val="000E35A1"/>
    <w:rsid w:val="000E3D2E"/>
    <w:rsid w:val="000E5054"/>
    <w:rsid w:val="000E58BA"/>
    <w:rsid w:val="000E58FC"/>
    <w:rsid w:val="000E5A23"/>
    <w:rsid w:val="000E5A43"/>
    <w:rsid w:val="000E62B1"/>
    <w:rsid w:val="000E70FC"/>
    <w:rsid w:val="000E7A73"/>
    <w:rsid w:val="000E7BB6"/>
    <w:rsid w:val="000F0FF6"/>
    <w:rsid w:val="000F20BC"/>
    <w:rsid w:val="000F2FDF"/>
    <w:rsid w:val="000F3DD3"/>
    <w:rsid w:val="000F47BF"/>
    <w:rsid w:val="000F5908"/>
    <w:rsid w:val="000F59C0"/>
    <w:rsid w:val="000F5EC9"/>
    <w:rsid w:val="000F60F2"/>
    <w:rsid w:val="000F661A"/>
    <w:rsid w:val="000F683A"/>
    <w:rsid w:val="000F68BE"/>
    <w:rsid w:val="000F6F69"/>
    <w:rsid w:val="000F730D"/>
    <w:rsid w:val="000F73A0"/>
    <w:rsid w:val="00100906"/>
    <w:rsid w:val="001012B0"/>
    <w:rsid w:val="001016EA"/>
    <w:rsid w:val="00102647"/>
    <w:rsid w:val="00102E03"/>
    <w:rsid w:val="00103DD1"/>
    <w:rsid w:val="00105EFB"/>
    <w:rsid w:val="00105F1C"/>
    <w:rsid w:val="0010731A"/>
    <w:rsid w:val="001075BE"/>
    <w:rsid w:val="0010791F"/>
    <w:rsid w:val="00107FC3"/>
    <w:rsid w:val="00110424"/>
    <w:rsid w:val="0011095B"/>
    <w:rsid w:val="001111DE"/>
    <w:rsid w:val="001112FC"/>
    <w:rsid w:val="00111BCC"/>
    <w:rsid w:val="00115494"/>
    <w:rsid w:val="0011659E"/>
    <w:rsid w:val="001174F1"/>
    <w:rsid w:val="001178C1"/>
    <w:rsid w:val="00117AE5"/>
    <w:rsid w:val="0012015D"/>
    <w:rsid w:val="001207A5"/>
    <w:rsid w:val="0012150C"/>
    <w:rsid w:val="00121A20"/>
    <w:rsid w:val="00121B0C"/>
    <w:rsid w:val="00121D2E"/>
    <w:rsid w:val="00121EB3"/>
    <w:rsid w:val="00122D9D"/>
    <w:rsid w:val="001244FE"/>
    <w:rsid w:val="00125194"/>
    <w:rsid w:val="0012574C"/>
    <w:rsid w:val="00125C3D"/>
    <w:rsid w:val="001264FC"/>
    <w:rsid w:val="00126B97"/>
    <w:rsid w:val="00127ACB"/>
    <w:rsid w:val="0013026B"/>
    <w:rsid w:val="00130D32"/>
    <w:rsid w:val="00130F52"/>
    <w:rsid w:val="001311C6"/>
    <w:rsid w:val="00131749"/>
    <w:rsid w:val="001317EC"/>
    <w:rsid w:val="00131831"/>
    <w:rsid w:val="0013231B"/>
    <w:rsid w:val="0013285B"/>
    <w:rsid w:val="00132FB5"/>
    <w:rsid w:val="0013331B"/>
    <w:rsid w:val="0013501A"/>
    <w:rsid w:val="00135140"/>
    <w:rsid w:val="001353AD"/>
    <w:rsid w:val="00135615"/>
    <w:rsid w:val="00135736"/>
    <w:rsid w:val="0013685A"/>
    <w:rsid w:val="00136B3D"/>
    <w:rsid w:val="0013701C"/>
    <w:rsid w:val="00140339"/>
    <w:rsid w:val="001406A0"/>
    <w:rsid w:val="00140863"/>
    <w:rsid w:val="00141CBE"/>
    <w:rsid w:val="00141FEC"/>
    <w:rsid w:val="001421E7"/>
    <w:rsid w:val="00142267"/>
    <w:rsid w:val="00142CC0"/>
    <w:rsid w:val="0014485A"/>
    <w:rsid w:val="001456CF"/>
    <w:rsid w:val="00145863"/>
    <w:rsid w:val="00146FEF"/>
    <w:rsid w:val="0014703D"/>
    <w:rsid w:val="0014734D"/>
    <w:rsid w:val="00147809"/>
    <w:rsid w:val="001478B5"/>
    <w:rsid w:val="00147C6E"/>
    <w:rsid w:val="001501B9"/>
    <w:rsid w:val="001504A5"/>
    <w:rsid w:val="00150740"/>
    <w:rsid w:val="00150AE0"/>
    <w:rsid w:val="00151475"/>
    <w:rsid w:val="0015163E"/>
    <w:rsid w:val="0015172A"/>
    <w:rsid w:val="00151D3F"/>
    <w:rsid w:val="0015289E"/>
    <w:rsid w:val="00152D3B"/>
    <w:rsid w:val="00154359"/>
    <w:rsid w:val="001549BF"/>
    <w:rsid w:val="00154EA8"/>
    <w:rsid w:val="00155411"/>
    <w:rsid w:val="00155C30"/>
    <w:rsid w:val="00155C94"/>
    <w:rsid w:val="001568E5"/>
    <w:rsid w:val="00156D3B"/>
    <w:rsid w:val="00157A29"/>
    <w:rsid w:val="00160B52"/>
    <w:rsid w:val="0016289D"/>
    <w:rsid w:val="001629AE"/>
    <w:rsid w:val="0016305A"/>
    <w:rsid w:val="001632F8"/>
    <w:rsid w:val="00163452"/>
    <w:rsid w:val="001636CF"/>
    <w:rsid w:val="00163E97"/>
    <w:rsid w:val="001641CB"/>
    <w:rsid w:val="0016475C"/>
    <w:rsid w:val="00164A79"/>
    <w:rsid w:val="0016515E"/>
    <w:rsid w:val="001651E6"/>
    <w:rsid w:val="001659D2"/>
    <w:rsid w:val="00165C1C"/>
    <w:rsid w:val="00166F3E"/>
    <w:rsid w:val="00167309"/>
    <w:rsid w:val="00171239"/>
    <w:rsid w:val="00171EB6"/>
    <w:rsid w:val="0017357C"/>
    <w:rsid w:val="00173AAA"/>
    <w:rsid w:val="0017409C"/>
    <w:rsid w:val="0017514B"/>
    <w:rsid w:val="0017576E"/>
    <w:rsid w:val="0017586F"/>
    <w:rsid w:val="0017680C"/>
    <w:rsid w:val="001769BC"/>
    <w:rsid w:val="00176D1D"/>
    <w:rsid w:val="00177EDE"/>
    <w:rsid w:val="00177F47"/>
    <w:rsid w:val="001812AA"/>
    <w:rsid w:val="00181BB2"/>
    <w:rsid w:val="00182244"/>
    <w:rsid w:val="0018254D"/>
    <w:rsid w:val="00183826"/>
    <w:rsid w:val="00183CB6"/>
    <w:rsid w:val="00184726"/>
    <w:rsid w:val="00184910"/>
    <w:rsid w:val="00185006"/>
    <w:rsid w:val="00186138"/>
    <w:rsid w:val="00186C5A"/>
    <w:rsid w:val="0018779D"/>
    <w:rsid w:val="0019042B"/>
    <w:rsid w:val="00190DA7"/>
    <w:rsid w:val="0019146E"/>
    <w:rsid w:val="001916C2"/>
    <w:rsid w:val="00192853"/>
    <w:rsid w:val="00193A58"/>
    <w:rsid w:val="00193D09"/>
    <w:rsid w:val="001944A5"/>
    <w:rsid w:val="00195872"/>
    <w:rsid w:val="001965ED"/>
    <w:rsid w:val="00196D15"/>
    <w:rsid w:val="001A0592"/>
    <w:rsid w:val="001A06CF"/>
    <w:rsid w:val="001A0F8C"/>
    <w:rsid w:val="001A10DD"/>
    <w:rsid w:val="001A16CB"/>
    <w:rsid w:val="001A229C"/>
    <w:rsid w:val="001A2381"/>
    <w:rsid w:val="001A2D1C"/>
    <w:rsid w:val="001A2F57"/>
    <w:rsid w:val="001A3443"/>
    <w:rsid w:val="001A4AE6"/>
    <w:rsid w:val="001A541B"/>
    <w:rsid w:val="001A79DB"/>
    <w:rsid w:val="001A7E73"/>
    <w:rsid w:val="001B0137"/>
    <w:rsid w:val="001B0C3F"/>
    <w:rsid w:val="001B1B06"/>
    <w:rsid w:val="001B2DA1"/>
    <w:rsid w:val="001B4EC4"/>
    <w:rsid w:val="001B4F57"/>
    <w:rsid w:val="001B6227"/>
    <w:rsid w:val="001C06F7"/>
    <w:rsid w:val="001C10A9"/>
    <w:rsid w:val="001C17E9"/>
    <w:rsid w:val="001C1F03"/>
    <w:rsid w:val="001C21F8"/>
    <w:rsid w:val="001C2C7B"/>
    <w:rsid w:val="001C2D2D"/>
    <w:rsid w:val="001C2D4B"/>
    <w:rsid w:val="001C34D4"/>
    <w:rsid w:val="001C4EBA"/>
    <w:rsid w:val="001C590B"/>
    <w:rsid w:val="001C6987"/>
    <w:rsid w:val="001D0422"/>
    <w:rsid w:val="001D1CF3"/>
    <w:rsid w:val="001D22B6"/>
    <w:rsid w:val="001D3174"/>
    <w:rsid w:val="001D34A0"/>
    <w:rsid w:val="001D4C26"/>
    <w:rsid w:val="001D4FAD"/>
    <w:rsid w:val="001D6325"/>
    <w:rsid w:val="001D6606"/>
    <w:rsid w:val="001D6E5C"/>
    <w:rsid w:val="001D7ED8"/>
    <w:rsid w:val="001E03E1"/>
    <w:rsid w:val="001E0630"/>
    <w:rsid w:val="001E137F"/>
    <w:rsid w:val="001E1B36"/>
    <w:rsid w:val="001E2168"/>
    <w:rsid w:val="001E2E28"/>
    <w:rsid w:val="001E2F73"/>
    <w:rsid w:val="001E3A19"/>
    <w:rsid w:val="001E3E2D"/>
    <w:rsid w:val="001E4B23"/>
    <w:rsid w:val="001E6217"/>
    <w:rsid w:val="001E6628"/>
    <w:rsid w:val="001F027F"/>
    <w:rsid w:val="001F24C5"/>
    <w:rsid w:val="001F2B7E"/>
    <w:rsid w:val="001F323F"/>
    <w:rsid w:val="001F3716"/>
    <w:rsid w:val="001F59FC"/>
    <w:rsid w:val="001F5C89"/>
    <w:rsid w:val="001F6891"/>
    <w:rsid w:val="001F6A93"/>
    <w:rsid w:val="001F7474"/>
    <w:rsid w:val="001F7962"/>
    <w:rsid w:val="00200004"/>
    <w:rsid w:val="002006C5"/>
    <w:rsid w:val="002007C3"/>
    <w:rsid w:val="00200F92"/>
    <w:rsid w:val="00201A11"/>
    <w:rsid w:val="002022A5"/>
    <w:rsid w:val="00202B40"/>
    <w:rsid w:val="00203833"/>
    <w:rsid w:val="00204A36"/>
    <w:rsid w:val="00205021"/>
    <w:rsid w:val="002055AE"/>
    <w:rsid w:val="00206AEB"/>
    <w:rsid w:val="00206CE0"/>
    <w:rsid w:val="002073DA"/>
    <w:rsid w:val="00207B08"/>
    <w:rsid w:val="00210D54"/>
    <w:rsid w:val="002119F6"/>
    <w:rsid w:val="00212263"/>
    <w:rsid w:val="002133C4"/>
    <w:rsid w:val="002142D4"/>
    <w:rsid w:val="00214DB5"/>
    <w:rsid w:val="0021514E"/>
    <w:rsid w:val="00215EFA"/>
    <w:rsid w:val="0022109A"/>
    <w:rsid w:val="002212DD"/>
    <w:rsid w:val="0022145E"/>
    <w:rsid w:val="0022292E"/>
    <w:rsid w:val="00224060"/>
    <w:rsid w:val="002262A7"/>
    <w:rsid w:val="00226603"/>
    <w:rsid w:val="00226C6C"/>
    <w:rsid w:val="002270D6"/>
    <w:rsid w:val="0022730B"/>
    <w:rsid w:val="00227EF3"/>
    <w:rsid w:val="00230462"/>
    <w:rsid w:val="00230906"/>
    <w:rsid w:val="00230C11"/>
    <w:rsid w:val="00231BBE"/>
    <w:rsid w:val="002339E1"/>
    <w:rsid w:val="00236012"/>
    <w:rsid w:val="002369FE"/>
    <w:rsid w:val="00241831"/>
    <w:rsid w:val="00242AD5"/>
    <w:rsid w:val="00243DFA"/>
    <w:rsid w:val="002445F9"/>
    <w:rsid w:val="0024599D"/>
    <w:rsid w:val="00245A91"/>
    <w:rsid w:val="00246C73"/>
    <w:rsid w:val="002471A3"/>
    <w:rsid w:val="002478AE"/>
    <w:rsid w:val="00250915"/>
    <w:rsid w:val="00250AA2"/>
    <w:rsid w:val="00251BAE"/>
    <w:rsid w:val="00252EE2"/>
    <w:rsid w:val="002534EF"/>
    <w:rsid w:val="0025350F"/>
    <w:rsid w:val="00253CA3"/>
    <w:rsid w:val="00254425"/>
    <w:rsid w:val="0025486C"/>
    <w:rsid w:val="00254A62"/>
    <w:rsid w:val="00255351"/>
    <w:rsid w:val="002559F5"/>
    <w:rsid w:val="002570CB"/>
    <w:rsid w:val="0025726E"/>
    <w:rsid w:val="002629DE"/>
    <w:rsid w:val="00263066"/>
    <w:rsid w:val="002630CF"/>
    <w:rsid w:val="00263214"/>
    <w:rsid w:val="002643A6"/>
    <w:rsid w:val="002644DD"/>
    <w:rsid w:val="00265369"/>
    <w:rsid w:val="002655D8"/>
    <w:rsid w:val="00270C19"/>
    <w:rsid w:val="00271DDE"/>
    <w:rsid w:val="002720B7"/>
    <w:rsid w:val="00273FDC"/>
    <w:rsid w:val="002742B1"/>
    <w:rsid w:val="0027437A"/>
    <w:rsid w:val="002747BD"/>
    <w:rsid w:val="002749BA"/>
    <w:rsid w:val="002753B7"/>
    <w:rsid w:val="0027546F"/>
    <w:rsid w:val="00275AFE"/>
    <w:rsid w:val="00275E87"/>
    <w:rsid w:val="00275F8E"/>
    <w:rsid w:val="002768FB"/>
    <w:rsid w:val="00276A00"/>
    <w:rsid w:val="002771E0"/>
    <w:rsid w:val="00277907"/>
    <w:rsid w:val="00277C4C"/>
    <w:rsid w:val="0028037E"/>
    <w:rsid w:val="0028382D"/>
    <w:rsid w:val="00283C7D"/>
    <w:rsid w:val="002847EC"/>
    <w:rsid w:val="00284B3A"/>
    <w:rsid w:val="00284F2B"/>
    <w:rsid w:val="00284F4B"/>
    <w:rsid w:val="00286060"/>
    <w:rsid w:val="00286919"/>
    <w:rsid w:val="00287C9F"/>
    <w:rsid w:val="00290296"/>
    <w:rsid w:val="00292168"/>
    <w:rsid w:val="002922D5"/>
    <w:rsid w:val="0029315C"/>
    <w:rsid w:val="00293422"/>
    <w:rsid w:val="00293627"/>
    <w:rsid w:val="00293DCD"/>
    <w:rsid w:val="002947FB"/>
    <w:rsid w:val="00294D71"/>
    <w:rsid w:val="00295A12"/>
    <w:rsid w:val="00295DFE"/>
    <w:rsid w:val="00297730"/>
    <w:rsid w:val="00297B42"/>
    <w:rsid w:val="002A0248"/>
    <w:rsid w:val="002A1585"/>
    <w:rsid w:val="002A21CE"/>
    <w:rsid w:val="002A239D"/>
    <w:rsid w:val="002A2763"/>
    <w:rsid w:val="002A2A36"/>
    <w:rsid w:val="002A2D8C"/>
    <w:rsid w:val="002A3B61"/>
    <w:rsid w:val="002A4582"/>
    <w:rsid w:val="002A4811"/>
    <w:rsid w:val="002A5A79"/>
    <w:rsid w:val="002A5E95"/>
    <w:rsid w:val="002A5F0D"/>
    <w:rsid w:val="002A79EE"/>
    <w:rsid w:val="002A7D4D"/>
    <w:rsid w:val="002B003F"/>
    <w:rsid w:val="002B0536"/>
    <w:rsid w:val="002B05C5"/>
    <w:rsid w:val="002B0D0D"/>
    <w:rsid w:val="002B1C87"/>
    <w:rsid w:val="002B2524"/>
    <w:rsid w:val="002B3146"/>
    <w:rsid w:val="002B3216"/>
    <w:rsid w:val="002B3F55"/>
    <w:rsid w:val="002B4ECE"/>
    <w:rsid w:val="002B5F73"/>
    <w:rsid w:val="002B6585"/>
    <w:rsid w:val="002B6C53"/>
    <w:rsid w:val="002B732F"/>
    <w:rsid w:val="002B7AE3"/>
    <w:rsid w:val="002B7F15"/>
    <w:rsid w:val="002C0132"/>
    <w:rsid w:val="002C0B58"/>
    <w:rsid w:val="002C15FC"/>
    <w:rsid w:val="002C3036"/>
    <w:rsid w:val="002C3802"/>
    <w:rsid w:val="002C4460"/>
    <w:rsid w:val="002C44EE"/>
    <w:rsid w:val="002C5178"/>
    <w:rsid w:val="002C5847"/>
    <w:rsid w:val="002C588E"/>
    <w:rsid w:val="002C596A"/>
    <w:rsid w:val="002C711B"/>
    <w:rsid w:val="002C7AB9"/>
    <w:rsid w:val="002C7BFC"/>
    <w:rsid w:val="002D02CC"/>
    <w:rsid w:val="002D0442"/>
    <w:rsid w:val="002D095C"/>
    <w:rsid w:val="002D0A00"/>
    <w:rsid w:val="002D0B72"/>
    <w:rsid w:val="002D1704"/>
    <w:rsid w:val="002D1D5F"/>
    <w:rsid w:val="002D2289"/>
    <w:rsid w:val="002D3558"/>
    <w:rsid w:val="002D3F64"/>
    <w:rsid w:val="002D4965"/>
    <w:rsid w:val="002D69A1"/>
    <w:rsid w:val="002D7530"/>
    <w:rsid w:val="002D7658"/>
    <w:rsid w:val="002D767E"/>
    <w:rsid w:val="002E0DF7"/>
    <w:rsid w:val="002E0EF4"/>
    <w:rsid w:val="002E11E0"/>
    <w:rsid w:val="002E1EEF"/>
    <w:rsid w:val="002E319D"/>
    <w:rsid w:val="002E3518"/>
    <w:rsid w:val="002E423A"/>
    <w:rsid w:val="002E4886"/>
    <w:rsid w:val="002E4F84"/>
    <w:rsid w:val="002E594C"/>
    <w:rsid w:val="002E5D72"/>
    <w:rsid w:val="002E6861"/>
    <w:rsid w:val="002E6C2C"/>
    <w:rsid w:val="002E7609"/>
    <w:rsid w:val="002F06A8"/>
    <w:rsid w:val="002F192F"/>
    <w:rsid w:val="002F2986"/>
    <w:rsid w:val="002F2992"/>
    <w:rsid w:val="002F2FDB"/>
    <w:rsid w:val="002F44FB"/>
    <w:rsid w:val="002F462F"/>
    <w:rsid w:val="002F4D9C"/>
    <w:rsid w:val="002F7309"/>
    <w:rsid w:val="002F7E72"/>
    <w:rsid w:val="00300102"/>
    <w:rsid w:val="00301E96"/>
    <w:rsid w:val="00301EB7"/>
    <w:rsid w:val="00302A19"/>
    <w:rsid w:val="0030384A"/>
    <w:rsid w:val="0030404B"/>
    <w:rsid w:val="003055C4"/>
    <w:rsid w:val="0030633E"/>
    <w:rsid w:val="00306EA8"/>
    <w:rsid w:val="00306FEC"/>
    <w:rsid w:val="003076F9"/>
    <w:rsid w:val="00310750"/>
    <w:rsid w:val="00311CA4"/>
    <w:rsid w:val="00316C06"/>
    <w:rsid w:val="00317596"/>
    <w:rsid w:val="003178D4"/>
    <w:rsid w:val="00317AAB"/>
    <w:rsid w:val="003208B4"/>
    <w:rsid w:val="00321580"/>
    <w:rsid w:val="003215C8"/>
    <w:rsid w:val="003216FC"/>
    <w:rsid w:val="0032188F"/>
    <w:rsid w:val="00322252"/>
    <w:rsid w:val="003225AA"/>
    <w:rsid w:val="00322703"/>
    <w:rsid w:val="00322C26"/>
    <w:rsid w:val="00322CD3"/>
    <w:rsid w:val="00323935"/>
    <w:rsid w:val="00324F58"/>
    <w:rsid w:val="00325ACE"/>
    <w:rsid w:val="00326794"/>
    <w:rsid w:val="00326971"/>
    <w:rsid w:val="00330378"/>
    <w:rsid w:val="00330A11"/>
    <w:rsid w:val="00330E9B"/>
    <w:rsid w:val="00331BAE"/>
    <w:rsid w:val="00331D7C"/>
    <w:rsid w:val="00332951"/>
    <w:rsid w:val="00332AD4"/>
    <w:rsid w:val="003342AE"/>
    <w:rsid w:val="00334C6B"/>
    <w:rsid w:val="00334E0C"/>
    <w:rsid w:val="00336026"/>
    <w:rsid w:val="00336BB0"/>
    <w:rsid w:val="00337EE1"/>
    <w:rsid w:val="00340C60"/>
    <w:rsid w:val="00340CF7"/>
    <w:rsid w:val="0034111C"/>
    <w:rsid w:val="00341298"/>
    <w:rsid w:val="003415A5"/>
    <w:rsid w:val="00341E09"/>
    <w:rsid w:val="0034201B"/>
    <w:rsid w:val="00342DD1"/>
    <w:rsid w:val="00342F9D"/>
    <w:rsid w:val="003433F5"/>
    <w:rsid w:val="00344079"/>
    <w:rsid w:val="00344349"/>
    <w:rsid w:val="003458E5"/>
    <w:rsid w:val="00345AD6"/>
    <w:rsid w:val="003463A6"/>
    <w:rsid w:val="00346892"/>
    <w:rsid w:val="00347DB6"/>
    <w:rsid w:val="00351317"/>
    <w:rsid w:val="003526EA"/>
    <w:rsid w:val="00352B82"/>
    <w:rsid w:val="00352D21"/>
    <w:rsid w:val="00352F03"/>
    <w:rsid w:val="0035319F"/>
    <w:rsid w:val="00353AE8"/>
    <w:rsid w:val="00353BAF"/>
    <w:rsid w:val="00353D2A"/>
    <w:rsid w:val="0035453B"/>
    <w:rsid w:val="00354B34"/>
    <w:rsid w:val="00355418"/>
    <w:rsid w:val="00355CCB"/>
    <w:rsid w:val="00355ED6"/>
    <w:rsid w:val="00356F5F"/>
    <w:rsid w:val="00357810"/>
    <w:rsid w:val="00357AC8"/>
    <w:rsid w:val="00357E50"/>
    <w:rsid w:val="0036006D"/>
    <w:rsid w:val="00360219"/>
    <w:rsid w:val="00360714"/>
    <w:rsid w:val="00360972"/>
    <w:rsid w:val="00360E9C"/>
    <w:rsid w:val="003615E6"/>
    <w:rsid w:val="003616C4"/>
    <w:rsid w:val="00361804"/>
    <w:rsid w:val="003620F8"/>
    <w:rsid w:val="0036220A"/>
    <w:rsid w:val="00363552"/>
    <w:rsid w:val="0036430E"/>
    <w:rsid w:val="003646F3"/>
    <w:rsid w:val="00365127"/>
    <w:rsid w:val="0036535B"/>
    <w:rsid w:val="0036570C"/>
    <w:rsid w:val="00365A80"/>
    <w:rsid w:val="00365F89"/>
    <w:rsid w:val="00367988"/>
    <w:rsid w:val="00370592"/>
    <w:rsid w:val="0037094A"/>
    <w:rsid w:val="00370B8B"/>
    <w:rsid w:val="00370BF1"/>
    <w:rsid w:val="0037149D"/>
    <w:rsid w:val="00371F21"/>
    <w:rsid w:val="00372392"/>
    <w:rsid w:val="00372606"/>
    <w:rsid w:val="00372F00"/>
    <w:rsid w:val="00373C09"/>
    <w:rsid w:val="00373C1F"/>
    <w:rsid w:val="003741CA"/>
    <w:rsid w:val="0037481C"/>
    <w:rsid w:val="00374CA5"/>
    <w:rsid w:val="00376371"/>
    <w:rsid w:val="00376EA6"/>
    <w:rsid w:val="00380242"/>
    <w:rsid w:val="0038156A"/>
    <w:rsid w:val="00381F0F"/>
    <w:rsid w:val="003822CC"/>
    <w:rsid w:val="00382FA0"/>
    <w:rsid w:val="0038354A"/>
    <w:rsid w:val="00383DE3"/>
    <w:rsid w:val="00384074"/>
    <w:rsid w:val="00384BB6"/>
    <w:rsid w:val="003866D3"/>
    <w:rsid w:val="00386774"/>
    <w:rsid w:val="003867E4"/>
    <w:rsid w:val="00386DC6"/>
    <w:rsid w:val="0039011D"/>
    <w:rsid w:val="00390322"/>
    <w:rsid w:val="00390577"/>
    <w:rsid w:val="003918B2"/>
    <w:rsid w:val="00392158"/>
    <w:rsid w:val="0039254F"/>
    <w:rsid w:val="00392900"/>
    <w:rsid w:val="00392DDE"/>
    <w:rsid w:val="00392FE0"/>
    <w:rsid w:val="0039378D"/>
    <w:rsid w:val="0039390E"/>
    <w:rsid w:val="00393BF0"/>
    <w:rsid w:val="00393F27"/>
    <w:rsid w:val="00394871"/>
    <w:rsid w:val="00395352"/>
    <w:rsid w:val="003960F1"/>
    <w:rsid w:val="003962C5"/>
    <w:rsid w:val="00396FDC"/>
    <w:rsid w:val="0039748E"/>
    <w:rsid w:val="003975EB"/>
    <w:rsid w:val="003A1D59"/>
    <w:rsid w:val="003A252B"/>
    <w:rsid w:val="003A3D39"/>
    <w:rsid w:val="003A4808"/>
    <w:rsid w:val="003A5079"/>
    <w:rsid w:val="003A515A"/>
    <w:rsid w:val="003A5696"/>
    <w:rsid w:val="003A56ED"/>
    <w:rsid w:val="003A5DCC"/>
    <w:rsid w:val="003A6C86"/>
    <w:rsid w:val="003A6CD4"/>
    <w:rsid w:val="003B014A"/>
    <w:rsid w:val="003B1898"/>
    <w:rsid w:val="003B22FF"/>
    <w:rsid w:val="003B3FB5"/>
    <w:rsid w:val="003B404D"/>
    <w:rsid w:val="003B40B6"/>
    <w:rsid w:val="003B42B0"/>
    <w:rsid w:val="003B4354"/>
    <w:rsid w:val="003B44FF"/>
    <w:rsid w:val="003B49DA"/>
    <w:rsid w:val="003B5164"/>
    <w:rsid w:val="003B5FD6"/>
    <w:rsid w:val="003B6B10"/>
    <w:rsid w:val="003B7803"/>
    <w:rsid w:val="003B7877"/>
    <w:rsid w:val="003B7C4E"/>
    <w:rsid w:val="003B7C88"/>
    <w:rsid w:val="003C052C"/>
    <w:rsid w:val="003C07C1"/>
    <w:rsid w:val="003C0A39"/>
    <w:rsid w:val="003C1A31"/>
    <w:rsid w:val="003C1E7F"/>
    <w:rsid w:val="003C1FD2"/>
    <w:rsid w:val="003C220C"/>
    <w:rsid w:val="003C301B"/>
    <w:rsid w:val="003C368C"/>
    <w:rsid w:val="003C4FEA"/>
    <w:rsid w:val="003C62EA"/>
    <w:rsid w:val="003D00E9"/>
    <w:rsid w:val="003D00FD"/>
    <w:rsid w:val="003D0378"/>
    <w:rsid w:val="003D0721"/>
    <w:rsid w:val="003D0945"/>
    <w:rsid w:val="003D0A3A"/>
    <w:rsid w:val="003D11BD"/>
    <w:rsid w:val="003D181D"/>
    <w:rsid w:val="003D2E2E"/>
    <w:rsid w:val="003D2E32"/>
    <w:rsid w:val="003D34DA"/>
    <w:rsid w:val="003D3898"/>
    <w:rsid w:val="003D3CC0"/>
    <w:rsid w:val="003D3EBE"/>
    <w:rsid w:val="003D430F"/>
    <w:rsid w:val="003D60E3"/>
    <w:rsid w:val="003D618D"/>
    <w:rsid w:val="003D6DF6"/>
    <w:rsid w:val="003D75E1"/>
    <w:rsid w:val="003E0293"/>
    <w:rsid w:val="003E0AE9"/>
    <w:rsid w:val="003E0CEE"/>
    <w:rsid w:val="003E1664"/>
    <w:rsid w:val="003E1807"/>
    <w:rsid w:val="003E24C0"/>
    <w:rsid w:val="003E3626"/>
    <w:rsid w:val="003E3C46"/>
    <w:rsid w:val="003E53A7"/>
    <w:rsid w:val="003E6D75"/>
    <w:rsid w:val="003E7233"/>
    <w:rsid w:val="003E7885"/>
    <w:rsid w:val="003E7FCD"/>
    <w:rsid w:val="003F022C"/>
    <w:rsid w:val="003F0766"/>
    <w:rsid w:val="003F0D4F"/>
    <w:rsid w:val="003F0D6C"/>
    <w:rsid w:val="003F1272"/>
    <w:rsid w:val="003F1524"/>
    <w:rsid w:val="003F1D23"/>
    <w:rsid w:val="003F1D6E"/>
    <w:rsid w:val="003F247C"/>
    <w:rsid w:val="003F24ED"/>
    <w:rsid w:val="003F62C2"/>
    <w:rsid w:val="003F65D5"/>
    <w:rsid w:val="003F6607"/>
    <w:rsid w:val="003F74DB"/>
    <w:rsid w:val="003F7B2B"/>
    <w:rsid w:val="00400F11"/>
    <w:rsid w:val="00401103"/>
    <w:rsid w:val="0040133B"/>
    <w:rsid w:val="00402883"/>
    <w:rsid w:val="0040320F"/>
    <w:rsid w:val="00405281"/>
    <w:rsid w:val="00406808"/>
    <w:rsid w:val="004069BC"/>
    <w:rsid w:val="00407004"/>
    <w:rsid w:val="0040782F"/>
    <w:rsid w:val="00407F79"/>
    <w:rsid w:val="00410B17"/>
    <w:rsid w:val="004111AC"/>
    <w:rsid w:val="00411E13"/>
    <w:rsid w:val="00411E9A"/>
    <w:rsid w:val="004121DE"/>
    <w:rsid w:val="00412C0F"/>
    <w:rsid w:val="00413982"/>
    <w:rsid w:val="00414072"/>
    <w:rsid w:val="00414A60"/>
    <w:rsid w:val="00415944"/>
    <w:rsid w:val="004162E0"/>
    <w:rsid w:val="00417CA2"/>
    <w:rsid w:val="00420005"/>
    <w:rsid w:val="004200CC"/>
    <w:rsid w:val="00423A0E"/>
    <w:rsid w:val="00423B91"/>
    <w:rsid w:val="004244B0"/>
    <w:rsid w:val="004249BA"/>
    <w:rsid w:val="00424A7F"/>
    <w:rsid w:val="0042520A"/>
    <w:rsid w:val="0042570A"/>
    <w:rsid w:val="00425F5A"/>
    <w:rsid w:val="00426689"/>
    <w:rsid w:val="00427D90"/>
    <w:rsid w:val="00427DE4"/>
    <w:rsid w:val="004302D8"/>
    <w:rsid w:val="004309ED"/>
    <w:rsid w:val="00432A2C"/>
    <w:rsid w:val="00433950"/>
    <w:rsid w:val="00433EA4"/>
    <w:rsid w:val="00434061"/>
    <w:rsid w:val="00434481"/>
    <w:rsid w:val="004358EE"/>
    <w:rsid w:val="00435A9A"/>
    <w:rsid w:val="004368D1"/>
    <w:rsid w:val="00436E37"/>
    <w:rsid w:val="004373D5"/>
    <w:rsid w:val="00440B2D"/>
    <w:rsid w:val="00440C7A"/>
    <w:rsid w:val="004414DA"/>
    <w:rsid w:val="00441554"/>
    <w:rsid w:val="00441858"/>
    <w:rsid w:val="00442234"/>
    <w:rsid w:val="0044325F"/>
    <w:rsid w:val="00444A99"/>
    <w:rsid w:val="0044543F"/>
    <w:rsid w:val="00446398"/>
    <w:rsid w:val="00450155"/>
    <w:rsid w:val="00450B1A"/>
    <w:rsid w:val="004510B9"/>
    <w:rsid w:val="0045113B"/>
    <w:rsid w:val="004511BA"/>
    <w:rsid w:val="0045240A"/>
    <w:rsid w:val="004525D6"/>
    <w:rsid w:val="0045300C"/>
    <w:rsid w:val="00453341"/>
    <w:rsid w:val="00453354"/>
    <w:rsid w:val="00453BBC"/>
    <w:rsid w:val="0045409D"/>
    <w:rsid w:val="004544B0"/>
    <w:rsid w:val="00457117"/>
    <w:rsid w:val="004576B8"/>
    <w:rsid w:val="00464424"/>
    <w:rsid w:val="004647A2"/>
    <w:rsid w:val="00464C8E"/>
    <w:rsid w:val="0046521F"/>
    <w:rsid w:val="004655F0"/>
    <w:rsid w:val="00466430"/>
    <w:rsid w:val="00466AF6"/>
    <w:rsid w:val="00466D5A"/>
    <w:rsid w:val="004676AE"/>
    <w:rsid w:val="00467A21"/>
    <w:rsid w:val="00471BFA"/>
    <w:rsid w:val="004734D0"/>
    <w:rsid w:val="00473EA2"/>
    <w:rsid w:val="00474D01"/>
    <w:rsid w:val="00475532"/>
    <w:rsid w:val="00476379"/>
    <w:rsid w:val="00476482"/>
    <w:rsid w:val="00476B1E"/>
    <w:rsid w:val="00477AFB"/>
    <w:rsid w:val="0048067A"/>
    <w:rsid w:val="00480B96"/>
    <w:rsid w:val="00480BF1"/>
    <w:rsid w:val="00481BCD"/>
    <w:rsid w:val="00482440"/>
    <w:rsid w:val="00483518"/>
    <w:rsid w:val="00484530"/>
    <w:rsid w:val="00485898"/>
    <w:rsid w:val="00486086"/>
    <w:rsid w:val="00486349"/>
    <w:rsid w:val="00487762"/>
    <w:rsid w:val="00487C62"/>
    <w:rsid w:val="00490747"/>
    <w:rsid w:val="00491018"/>
    <w:rsid w:val="00491D7C"/>
    <w:rsid w:val="004924EF"/>
    <w:rsid w:val="004935C5"/>
    <w:rsid w:val="004937B6"/>
    <w:rsid w:val="00493E33"/>
    <w:rsid w:val="004940D6"/>
    <w:rsid w:val="004945AD"/>
    <w:rsid w:val="00494D11"/>
    <w:rsid w:val="004953E3"/>
    <w:rsid w:val="004956EB"/>
    <w:rsid w:val="004956FA"/>
    <w:rsid w:val="0049638F"/>
    <w:rsid w:val="00496437"/>
    <w:rsid w:val="004965B9"/>
    <w:rsid w:val="00496831"/>
    <w:rsid w:val="00496B24"/>
    <w:rsid w:val="0049710C"/>
    <w:rsid w:val="00497858"/>
    <w:rsid w:val="004A113E"/>
    <w:rsid w:val="004A183B"/>
    <w:rsid w:val="004A2157"/>
    <w:rsid w:val="004A34B1"/>
    <w:rsid w:val="004A39B5"/>
    <w:rsid w:val="004A445E"/>
    <w:rsid w:val="004A4E7C"/>
    <w:rsid w:val="004A5B1D"/>
    <w:rsid w:val="004A6DEB"/>
    <w:rsid w:val="004B05D1"/>
    <w:rsid w:val="004B1897"/>
    <w:rsid w:val="004B2166"/>
    <w:rsid w:val="004B2573"/>
    <w:rsid w:val="004B25FC"/>
    <w:rsid w:val="004B280D"/>
    <w:rsid w:val="004B2911"/>
    <w:rsid w:val="004B2DE4"/>
    <w:rsid w:val="004B3BB1"/>
    <w:rsid w:val="004B44B4"/>
    <w:rsid w:val="004B4EDB"/>
    <w:rsid w:val="004B5AB6"/>
    <w:rsid w:val="004B5BD6"/>
    <w:rsid w:val="004B6AA1"/>
    <w:rsid w:val="004B7748"/>
    <w:rsid w:val="004B7FF0"/>
    <w:rsid w:val="004C1239"/>
    <w:rsid w:val="004C21BB"/>
    <w:rsid w:val="004C359F"/>
    <w:rsid w:val="004C3A0A"/>
    <w:rsid w:val="004C444B"/>
    <w:rsid w:val="004C4EDC"/>
    <w:rsid w:val="004C55F6"/>
    <w:rsid w:val="004C606A"/>
    <w:rsid w:val="004C7095"/>
    <w:rsid w:val="004C7A21"/>
    <w:rsid w:val="004D039E"/>
    <w:rsid w:val="004D078B"/>
    <w:rsid w:val="004D0AF1"/>
    <w:rsid w:val="004D111C"/>
    <w:rsid w:val="004D1F99"/>
    <w:rsid w:val="004D2503"/>
    <w:rsid w:val="004D3672"/>
    <w:rsid w:val="004D4312"/>
    <w:rsid w:val="004D45F5"/>
    <w:rsid w:val="004D47E7"/>
    <w:rsid w:val="004D4A62"/>
    <w:rsid w:val="004D53C7"/>
    <w:rsid w:val="004D5544"/>
    <w:rsid w:val="004D588B"/>
    <w:rsid w:val="004D59A3"/>
    <w:rsid w:val="004D6E3B"/>
    <w:rsid w:val="004D6F39"/>
    <w:rsid w:val="004D73F4"/>
    <w:rsid w:val="004D7A6F"/>
    <w:rsid w:val="004E1054"/>
    <w:rsid w:val="004E22D8"/>
    <w:rsid w:val="004E27CA"/>
    <w:rsid w:val="004E49DC"/>
    <w:rsid w:val="004E4D9A"/>
    <w:rsid w:val="004E5745"/>
    <w:rsid w:val="004E597E"/>
    <w:rsid w:val="004E5FDA"/>
    <w:rsid w:val="004E60DE"/>
    <w:rsid w:val="004E717D"/>
    <w:rsid w:val="004E7C35"/>
    <w:rsid w:val="004F0350"/>
    <w:rsid w:val="004F0419"/>
    <w:rsid w:val="004F0DB4"/>
    <w:rsid w:val="004F166B"/>
    <w:rsid w:val="004F1978"/>
    <w:rsid w:val="004F22FF"/>
    <w:rsid w:val="004F2F1C"/>
    <w:rsid w:val="004F3BFD"/>
    <w:rsid w:val="004F3C2F"/>
    <w:rsid w:val="004F4D1B"/>
    <w:rsid w:val="004F504F"/>
    <w:rsid w:val="004F6546"/>
    <w:rsid w:val="004F68BB"/>
    <w:rsid w:val="004F6C54"/>
    <w:rsid w:val="004F7309"/>
    <w:rsid w:val="004F730B"/>
    <w:rsid w:val="004F7A38"/>
    <w:rsid w:val="004F7CB5"/>
    <w:rsid w:val="004F7E8D"/>
    <w:rsid w:val="0050032A"/>
    <w:rsid w:val="00500F6E"/>
    <w:rsid w:val="00501F44"/>
    <w:rsid w:val="00502CB9"/>
    <w:rsid w:val="00503CB7"/>
    <w:rsid w:val="005042DB"/>
    <w:rsid w:val="00504583"/>
    <w:rsid w:val="00505546"/>
    <w:rsid w:val="005064B9"/>
    <w:rsid w:val="00506AF2"/>
    <w:rsid w:val="00507258"/>
    <w:rsid w:val="0050752D"/>
    <w:rsid w:val="00510A06"/>
    <w:rsid w:val="00510A33"/>
    <w:rsid w:val="005113A8"/>
    <w:rsid w:val="0051174A"/>
    <w:rsid w:val="00512C3E"/>
    <w:rsid w:val="00512D99"/>
    <w:rsid w:val="005137FD"/>
    <w:rsid w:val="0051390F"/>
    <w:rsid w:val="00513985"/>
    <w:rsid w:val="00513B79"/>
    <w:rsid w:val="0051423C"/>
    <w:rsid w:val="00515349"/>
    <w:rsid w:val="005156CA"/>
    <w:rsid w:val="00515C18"/>
    <w:rsid w:val="00516CB7"/>
    <w:rsid w:val="00516DB8"/>
    <w:rsid w:val="0051728B"/>
    <w:rsid w:val="005177A5"/>
    <w:rsid w:val="00517FBC"/>
    <w:rsid w:val="00517FBD"/>
    <w:rsid w:val="00520ADF"/>
    <w:rsid w:val="00521C7A"/>
    <w:rsid w:val="00522183"/>
    <w:rsid w:val="00522D32"/>
    <w:rsid w:val="00523D05"/>
    <w:rsid w:val="005240A0"/>
    <w:rsid w:val="0052592E"/>
    <w:rsid w:val="00525EFC"/>
    <w:rsid w:val="00526AD7"/>
    <w:rsid w:val="00527537"/>
    <w:rsid w:val="00527556"/>
    <w:rsid w:val="00530186"/>
    <w:rsid w:val="005308EF"/>
    <w:rsid w:val="00530EE8"/>
    <w:rsid w:val="0053214C"/>
    <w:rsid w:val="0053241C"/>
    <w:rsid w:val="005326F2"/>
    <w:rsid w:val="00532EC8"/>
    <w:rsid w:val="00533382"/>
    <w:rsid w:val="00533808"/>
    <w:rsid w:val="005345D8"/>
    <w:rsid w:val="005348A4"/>
    <w:rsid w:val="00535778"/>
    <w:rsid w:val="005362A0"/>
    <w:rsid w:val="005367C5"/>
    <w:rsid w:val="00536DA0"/>
    <w:rsid w:val="00540C1C"/>
    <w:rsid w:val="00541E49"/>
    <w:rsid w:val="00541F56"/>
    <w:rsid w:val="00541FC0"/>
    <w:rsid w:val="00542D34"/>
    <w:rsid w:val="0054341B"/>
    <w:rsid w:val="00544424"/>
    <w:rsid w:val="00544767"/>
    <w:rsid w:val="00544C93"/>
    <w:rsid w:val="00544DC0"/>
    <w:rsid w:val="0054521C"/>
    <w:rsid w:val="00545E51"/>
    <w:rsid w:val="00545FB1"/>
    <w:rsid w:val="005460E7"/>
    <w:rsid w:val="00546450"/>
    <w:rsid w:val="00546560"/>
    <w:rsid w:val="00546AAC"/>
    <w:rsid w:val="0055147A"/>
    <w:rsid w:val="005526E6"/>
    <w:rsid w:val="005537F3"/>
    <w:rsid w:val="00553975"/>
    <w:rsid w:val="0055459F"/>
    <w:rsid w:val="005552D8"/>
    <w:rsid w:val="005555A6"/>
    <w:rsid w:val="00555836"/>
    <w:rsid w:val="00556CB9"/>
    <w:rsid w:val="00556F33"/>
    <w:rsid w:val="00561F47"/>
    <w:rsid w:val="0056212B"/>
    <w:rsid w:val="0056263D"/>
    <w:rsid w:val="00562B6D"/>
    <w:rsid w:val="00563EE2"/>
    <w:rsid w:val="0056473F"/>
    <w:rsid w:val="00564AF3"/>
    <w:rsid w:val="0056532B"/>
    <w:rsid w:val="00565533"/>
    <w:rsid w:val="00565AC5"/>
    <w:rsid w:val="00566AA2"/>
    <w:rsid w:val="00567817"/>
    <w:rsid w:val="00570B95"/>
    <w:rsid w:val="00570C5B"/>
    <w:rsid w:val="005711A4"/>
    <w:rsid w:val="00571793"/>
    <w:rsid w:val="00571CD5"/>
    <w:rsid w:val="00571E16"/>
    <w:rsid w:val="00572117"/>
    <w:rsid w:val="005728BF"/>
    <w:rsid w:val="00572EE8"/>
    <w:rsid w:val="005744A3"/>
    <w:rsid w:val="00574B1C"/>
    <w:rsid w:val="00575C08"/>
    <w:rsid w:val="00576EDC"/>
    <w:rsid w:val="00580C0C"/>
    <w:rsid w:val="00582057"/>
    <w:rsid w:val="00582916"/>
    <w:rsid w:val="005831CB"/>
    <w:rsid w:val="00584AEE"/>
    <w:rsid w:val="005850E7"/>
    <w:rsid w:val="005851A9"/>
    <w:rsid w:val="005852BE"/>
    <w:rsid w:val="005857B0"/>
    <w:rsid w:val="0059251F"/>
    <w:rsid w:val="005930CF"/>
    <w:rsid w:val="00593898"/>
    <w:rsid w:val="00593C59"/>
    <w:rsid w:val="00594109"/>
    <w:rsid w:val="005942C7"/>
    <w:rsid w:val="00594BC1"/>
    <w:rsid w:val="00594E09"/>
    <w:rsid w:val="0059565D"/>
    <w:rsid w:val="005969EC"/>
    <w:rsid w:val="00596B31"/>
    <w:rsid w:val="00596CC6"/>
    <w:rsid w:val="005A0AB7"/>
    <w:rsid w:val="005A0C41"/>
    <w:rsid w:val="005A27D8"/>
    <w:rsid w:val="005A2B0C"/>
    <w:rsid w:val="005A2EDC"/>
    <w:rsid w:val="005A2FE7"/>
    <w:rsid w:val="005A32B2"/>
    <w:rsid w:val="005A32D4"/>
    <w:rsid w:val="005A3713"/>
    <w:rsid w:val="005A3B33"/>
    <w:rsid w:val="005A44A0"/>
    <w:rsid w:val="005A4A9B"/>
    <w:rsid w:val="005A6653"/>
    <w:rsid w:val="005A68D6"/>
    <w:rsid w:val="005A758D"/>
    <w:rsid w:val="005B08B4"/>
    <w:rsid w:val="005B1341"/>
    <w:rsid w:val="005B1520"/>
    <w:rsid w:val="005B16C1"/>
    <w:rsid w:val="005B1734"/>
    <w:rsid w:val="005B1BDE"/>
    <w:rsid w:val="005B25C9"/>
    <w:rsid w:val="005B2E7E"/>
    <w:rsid w:val="005B391B"/>
    <w:rsid w:val="005B3E50"/>
    <w:rsid w:val="005B407C"/>
    <w:rsid w:val="005B4496"/>
    <w:rsid w:val="005B4D41"/>
    <w:rsid w:val="005B5208"/>
    <w:rsid w:val="005B5847"/>
    <w:rsid w:val="005B61A3"/>
    <w:rsid w:val="005B62AD"/>
    <w:rsid w:val="005B74DB"/>
    <w:rsid w:val="005B7C2E"/>
    <w:rsid w:val="005C025A"/>
    <w:rsid w:val="005C08F7"/>
    <w:rsid w:val="005C0A9A"/>
    <w:rsid w:val="005C0BD3"/>
    <w:rsid w:val="005C1518"/>
    <w:rsid w:val="005C23CC"/>
    <w:rsid w:val="005C2453"/>
    <w:rsid w:val="005C282C"/>
    <w:rsid w:val="005C3AC7"/>
    <w:rsid w:val="005C46DB"/>
    <w:rsid w:val="005C4737"/>
    <w:rsid w:val="005C4EA5"/>
    <w:rsid w:val="005C5B3F"/>
    <w:rsid w:val="005C7755"/>
    <w:rsid w:val="005C78B7"/>
    <w:rsid w:val="005D03A3"/>
    <w:rsid w:val="005D05D9"/>
    <w:rsid w:val="005D0D70"/>
    <w:rsid w:val="005D0F2A"/>
    <w:rsid w:val="005D2297"/>
    <w:rsid w:val="005D297C"/>
    <w:rsid w:val="005D357C"/>
    <w:rsid w:val="005D3703"/>
    <w:rsid w:val="005D6479"/>
    <w:rsid w:val="005D7153"/>
    <w:rsid w:val="005E0396"/>
    <w:rsid w:val="005E0963"/>
    <w:rsid w:val="005E0B0C"/>
    <w:rsid w:val="005E117E"/>
    <w:rsid w:val="005E148B"/>
    <w:rsid w:val="005E1FD1"/>
    <w:rsid w:val="005E2655"/>
    <w:rsid w:val="005E29EC"/>
    <w:rsid w:val="005E2AD8"/>
    <w:rsid w:val="005E30C7"/>
    <w:rsid w:val="005E3519"/>
    <w:rsid w:val="005E3689"/>
    <w:rsid w:val="005E3D77"/>
    <w:rsid w:val="005E5032"/>
    <w:rsid w:val="005E52B4"/>
    <w:rsid w:val="005E5732"/>
    <w:rsid w:val="005E5EB6"/>
    <w:rsid w:val="005E6697"/>
    <w:rsid w:val="005E6742"/>
    <w:rsid w:val="005E6E12"/>
    <w:rsid w:val="005E7A71"/>
    <w:rsid w:val="005F0D3C"/>
    <w:rsid w:val="005F1058"/>
    <w:rsid w:val="005F1403"/>
    <w:rsid w:val="005F1921"/>
    <w:rsid w:val="005F270B"/>
    <w:rsid w:val="005F349B"/>
    <w:rsid w:val="005F3615"/>
    <w:rsid w:val="005F36D0"/>
    <w:rsid w:val="005F3958"/>
    <w:rsid w:val="005F3F44"/>
    <w:rsid w:val="005F4E5A"/>
    <w:rsid w:val="005F5482"/>
    <w:rsid w:val="005F54DD"/>
    <w:rsid w:val="005F638F"/>
    <w:rsid w:val="005F6FBF"/>
    <w:rsid w:val="005F72F6"/>
    <w:rsid w:val="005F7486"/>
    <w:rsid w:val="005F7F1E"/>
    <w:rsid w:val="00600D95"/>
    <w:rsid w:val="006017E4"/>
    <w:rsid w:val="0060256B"/>
    <w:rsid w:val="00602FB4"/>
    <w:rsid w:val="00603193"/>
    <w:rsid w:val="00603293"/>
    <w:rsid w:val="00603438"/>
    <w:rsid w:val="00603DC4"/>
    <w:rsid w:val="00604459"/>
    <w:rsid w:val="00605163"/>
    <w:rsid w:val="006054B6"/>
    <w:rsid w:val="0060551F"/>
    <w:rsid w:val="00605F77"/>
    <w:rsid w:val="00607AD7"/>
    <w:rsid w:val="00607DC0"/>
    <w:rsid w:val="00607F38"/>
    <w:rsid w:val="00610323"/>
    <w:rsid w:val="00611046"/>
    <w:rsid w:val="006118EB"/>
    <w:rsid w:val="00615C00"/>
    <w:rsid w:val="00616242"/>
    <w:rsid w:val="0061726D"/>
    <w:rsid w:val="00617B90"/>
    <w:rsid w:val="00617C3B"/>
    <w:rsid w:val="00620209"/>
    <w:rsid w:val="006207F4"/>
    <w:rsid w:val="00620A17"/>
    <w:rsid w:val="0062111B"/>
    <w:rsid w:val="00621326"/>
    <w:rsid w:val="00622B25"/>
    <w:rsid w:val="00622BF1"/>
    <w:rsid w:val="00623640"/>
    <w:rsid w:val="0062365A"/>
    <w:rsid w:val="00624151"/>
    <w:rsid w:val="0062425D"/>
    <w:rsid w:val="00624DCC"/>
    <w:rsid w:val="0062539C"/>
    <w:rsid w:val="00625658"/>
    <w:rsid w:val="00625ABD"/>
    <w:rsid w:val="00625EF2"/>
    <w:rsid w:val="006264ED"/>
    <w:rsid w:val="00626A0D"/>
    <w:rsid w:val="0062758A"/>
    <w:rsid w:val="00627956"/>
    <w:rsid w:val="00630220"/>
    <w:rsid w:val="00630645"/>
    <w:rsid w:val="0063082B"/>
    <w:rsid w:val="00630AE7"/>
    <w:rsid w:val="0063117E"/>
    <w:rsid w:val="00631DC4"/>
    <w:rsid w:val="00632938"/>
    <w:rsid w:val="00632A55"/>
    <w:rsid w:val="00632A9C"/>
    <w:rsid w:val="00633046"/>
    <w:rsid w:val="006345D3"/>
    <w:rsid w:val="00635C3C"/>
    <w:rsid w:val="00635F53"/>
    <w:rsid w:val="006365AF"/>
    <w:rsid w:val="00636F97"/>
    <w:rsid w:val="006377CC"/>
    <w:rsid w:val="00637D3D"/>
    <w:rsid w:val="006403BA"/>
    <w:rsid w:val="00641525"/>
    <w:rsid w:val="006418B6"/>
    <w:rsid w:val="00641EC6"/>
    <w:rsid w:val="00642D80"/>
    <w:rsid w:val="00643017"/>
    <w:rsid w:val="0064364F"/>
    <w:rsid w:val="00643737"/>
    <w:rsid w:val="00643B6B"/>
    <w:rsid w:val="006453DF"/>
    <w:rsid w:val="00645A70"/>
    <w:rsid w:val="00645B5A"/>
    <w:rsid w:val="006478F5"/>
    <w:rsid w:val="00647E7A"/>
    <w:rsid w:val="00651308"/>
    <w:rsid w:val="00651FC8"/>
    <w:rsid w:val="00652876"/>
    <w:rsid w:val="00653109"/>
    <w:rsid w:val="006532D1"/>
    <w:rsid w:val="00653AFC"/>
    <w:rsid w:val="00653D8A"/>
    <w:rsid w:val="0065507A"/>
    <w:rsid w:val="00655838"/>
    <w:rsid w:val="00655B09"/>
    <w:rsid w:val="00656710"/>
    <w:rsid w:val="0065692B"/>
    <w:rsid w:val="0065711E"/>
    <w:rsid w:val="006577FE"/>
    <w:rsid w:val="00657D07"/>
    <w:rsid w:val="006611C2"/>
    <w:rsid w:val="0066160E"/>
    <w:rsid w:val="00662438"/>
    <w:rsid w:val="00662E9E"/>
    <w:rsid w:val="00663CE0"/>
    <w:rsid w:val="00663D4C"/>
    <w:rsid w:val="00664462"/>
    <w:rsid w:val="00664A4B"/>
    <w:rsid w:val="0066651D"/>
    <w:rsid w:val="0066723E"/>
    <w:rsid w:val="006676F7"/>
    <w:rsid w:val="006706CD"/>
    <w:rsid w:val="0067142B"/>
    <w:rsid w:val="00671509"/>
    <w:rsid w:val="00671DE7"/>
    <w:rsid w:val="00673B81"/>
    <w:rsid w:val="006745B0"/>
    <w:rsid w:val="00674C85"/>
    <w:rsid w:val="00674D55"/>
    <w:rsid w:val="00675442"/>
    <w:rsid w:val="00675B10"/>
    <w:rsid w:val="006766BE"/>
    <w:rsid w:val="00677E8C"/>
    <w:rsid w:val="0068074D"/>
    <w:rsid w:val="006818AF"/>
    <w:rsid w:val="00682598"/>
    <w:rsid w:val="006828D3"/>
    <w:rsid w:val="00683783"/>
    <w:rsid w:val="00683BC9"/>
    <w:rsid w:val="00684D8D"/>
    <w:rsid w:val="006851AE"/>
    <w:rsid w:val="00685968"/>
    <w:rsid w:val="00685C89"/>
    <w:rsid w:val="00690787"/>
    <w:rsid w:val="00690DFE"/>
    <w:rsid w:val="006914C7"/>
    <w:rsid w:val="00691A66"/>
    <w:rsid w:val="00691FDD"/>
    <w:rsid w:val="0069250F"/>
    <w:rsid w:val="0069296C"/>
    <w:rsid w:val="00692BF0"/>
    <w:rsid w:val="00693BBE"/>
    <w:rsid w:val="00693EAA"/>
    <w:rsid w:val="00694AA2"/>
    <w:rsid w:val="00695531"/>
    <w:rsid w:val="00696A5F"/>
    <w:rsid w:val="00696E1B"/>
    <w:rsid w:val="00696F91"/>
    <w:rsid w:val="006971EA"/>
    <w:rsid w:val="0069752B"/>
    <w:rsid w:val="0069787B"/>
    <w:rsid w:val="00697CC0"/>
    <w:rsid w:val="006A089E"/>
    <w:rsid w:val="006A094C"/>
    <w:rsid w:val="006A0BAF"/>
    <w:rsid w:val="006A0E74"/>
    <w:rsid w:val="006A12A1"/>
    <w:rsid w:val="006A2331"/>
    <w:rsid w:val="006A281C"/>
    <w:rsid w:val="006A324D"/>
    <w:rsid w:val="006A3856"/>
    <w:rsid w:val="006A4D1F"/>
    <w:rsid w:val="006A6358"/>
    <w:rsid w:val="006A7037"/>
    <w:rsid w:val="006A73D8"/>
    <w:rsid w:val="006A7A3C"/>
    <w:rsid w:val="006B04DF"/>
    <w:rsid w:val="006B05AF"/>
    <w:rsid w:val="006B08CC"/>
    <w:rsid w:val="006B18D7"/>
    <w:rsid w:val="006B192A"/>
    <w:rsid w:val="006B2DE3"/>
    <w:rsid w:val="006B31D1"/>
    <w:rsid w:val="006B3D9F"/>
    <w:rsid w:val="006B3E43"/>
    <w:rsid w:val="006B4452"/>
    <w:rsid w:val="006B4835"/>
    <w:rsid w:val="006B5AE2"/>
    <w:rsid w:val="006B7784"/>
    <w:rsid w:val="006B7846"/>
    <w:rsid w:val="006B7A1E"/>
    <w:rsid w:val="006B7B11"/>
    <w:rsid w:val="006B7CE2"/>
    <w:rsid w:val="006C0046"/>
    <w:rsid w:val="006C0E46"/>
    <w:rsid w:val="006C1074"/>
    <w:rsid w:val="006C2217"/>
    <w:rsid w:val="006C2634"/>
    <w:rsid w:val="006C2C23"/>
    <w:rsid w:val="006C32BB"/>
    <w:rsid w:val="006C4FEA"/>
    <w:rsid w:val="006C56E0"/>
    <w:rsid w:val="006C5BFF"/>
    <w:rsid w:val="006C73A8"/>
    <w:rsid w:val="006D0928"/>
    <w:rsid w:val="006D0B90"/>
    <w:rsid w:val="006D0CEB"/>
    <w:rsid w:val="006D163F"/>
    <w:rsid w:val="006D23FF"/>
    <w:rsid w:val="006D345A"/>
    <w:rsid w:val="006D3BAD"/>
    <w:rsid w:val="006D40EA"/>
    <w:rsid w:val="006D4C2F"/>
    <w:rsid w:val="006D525F"/>
    <w:rsid w:val="006D5857"/>
    <w:rsid w:val="006D5D82"/>
    <w:rsid w:val="006D7043"/>
    <w:rsid w:val="006D794E"/>
    <w:rsid w:val="006E0879"/>
    <w:rsid w:val="006E0F36"/>
    <w:rsid w:val="006E220C"/>
    <w:rsid w:val="006E2EB4"/>
    <w:rsid w:val="006E3402"/>
    <w:rsid w:val="006E3E33"/>
    <w:rsid w:val="006E407E"/>
    <w:rsid w:val="006E482E"/>
    <w:rsid w:val="006E55A7"/>
    <w:rsid w:val="006E5AC4"/>
    <w:rsid w:val="006E5DCF"/>
    <w:rsid w:val="006E6C44"/>
    <w:rsid w:val="006E6EB7"/>
    <w:rsid w:val="006E6FD5"/>
    <w:rsid w:val="006E729E"/>
    <w:rsid w:val="006E73A4"/>
    <w:rsid w:val="006E78AE"/>
    <w:rsid w:val="006E79B9"/>
    <w:rsid w:val="006E7F93"/>
    <w:rsid w:val="006F0BB4"/>
    <w:rsid w:val="006F10C2"/>
    <w:rsid w:val="006F1B41"/>
    <w:rsid w:val="006F289F"/>
    <w:rsid w:val="006F36B3"/>
    <w:rsid w:val="006F4481"/>
    <w:rsid w:val="006F4824"/>
    <w:rsid w:val="006F4841"/>
    <w:rsid w:val="006F48E8"/>
    <w:rsid w:val="006F5E2B"/>
    <w:rsid w:val="006F60C8"/>
    <w:rsid w:val="006F6660"/>
    <w:rsid w:val="006F6F91"/>
    <w:rsid w:val="0070031B"/>
    <w:rsid w:val="007004FE"/>
    <w:rsid w:val="00700C1B"/>
    <w:rsid w:val="0070145E"/>
    <w:rsid w:val="007026A0"/>
    <w:rsid w:val="00702D0D"/>
    <w:rsid w:val="00702E6C"/>
    <w:rsid w:val="00702FFD"/>
    <w:rsid w:val="0070485B"/>
    <w:rsid w:val="00704964"/>
    <w:rsid w:val="0070576B"/>
    <w:rsid w:val="00705778"/>
    <w:rsid w:val="00706468"/>
    <w:rsid w:val="00707035"/>
    <w:rsid w:val="00707C52"/>
    <w:rsid w:val="00710712"/>
    <w:rsid w:val="00710FB5"/>
    <w:rsid w:val="007110D8"/>
    <w:rsid w:val="0071148F"/>
    <w:rsid w:val="00711DB0"/>
    <w:rsid w:val="00711E13"/>
    <w:rsid w:val="00714794"/>
    <w:rsid w:val="00715319"/>
    <w:rsid w:val="007156C7"/>
    <w:rsid w:val="00717039"/>
    <w:rsid w:val="00717397"/>
    <w:rsid w:val="00717414"/>
    <w:rsid w:val="0071795A"/>
    <w:rsid w:val="00717F05"/>
    <w:rsid w:val="0072056B"/>
    <w:rsid w:val="0072101C"/>
    <w:rsid w:val="007231D9"/>
    <w:rsid w:val="007235BC"/>
    <w:rsid w:val="007249D0"/>
    <w:rsid w:val="00725A6B"/>
    <w:rsid w:val="00725AC3"/>
    <w:rsid w:val="00726358"/>
    <w:rsid w:val="00727922"/>
    <w:rsid w:val="00727AB5"/>
    <w:rsid w:val="0073059E"/>
    <w:rsid w:val="00731346"/>
    <w:rsid w:val="00731FE9"/>
    <w:rsid w:val="00732117"/>
    <w:rsid w:val="00732210"/>
    <w:rsid w:val="007328EB"/>
    <w:rsid w:val="007335A5"/>
    <w:rsid w:val="00734586"/>
    <w:rsid w:val="00734FB9"/>
    <w:rsid w:val="0073619C"/>
    <w:rsid w:val="007366CB"/>
    <w:rsid w:val="00736BBE"/>
    <w:rsid w:val="00737DA4"/>
    <w:rsid w:val="0074073E"/>
    <w:rsid w:val="0074221C"/>
    <w:rsid w:val="00742D72"/>
    <w:rsid w:val="00743AE7"/>
    <w:rsid w:val="00743C4D"/>
    <w:rsid w:val="00743D70"/>
    <w:rsid w:val="00744FEA"/>
    <w:rsid w:val="007460D6"/>
    <w:rsid w:val="007465E5"/>
    <w:rsid w:val="00746CDA"/>
    <w:rsid w:val="00747073"/>
    <w:rsid w:val="007478DE"/>
    <w:rsid w:val="0075008C"/>
    <w:rsid w:val="0075075E"/>
    <w:rsid w:val="00750CC0"/>
    <w:rsid w:val="00751BC1"/>
    <w:rsid w:val="00752289"/>
    <w:rsid w:val="00752308"/>
    <w:rsid w:val="00754626"/>
    <w:rsid w:val="00755C3D"/>
    <w:rsid w:val="00756983"/>
    <w:rsid w:val="00757C75"/>
    <w:rsid w:val="007602FF"/>
    <w:rsid w:val="007606B4"/>
    <w:rsid w:val="0076146E"/>
    <w:rsid w:val="007616FE"/>
    <w:rsid w:val="00762FBF"/>
    <w:rsid w:val="0076348D"/>
    <w:rsid w:val="0076402B"/>
    <w:rsid w:val="00764A85"/>
    <w:rsid w:val="00765171"/>
    <w:rsid w:val="00765C9B"/>
    <w:rsid w:val="00766BA8"/>
    <w:rsid w:val="00770104"/>
    <w:rsid w:val="00770EF9"/>
    <w:rsid w:val="00771FB9"/>
    <w:rsid w:val="00772389"/>
    <w:rsid w:val="00772848"/>
    <w:rsid w:val="00772B50"/>
    <w:rsid w:val="00774146"/>
    <w:rsid w:val="00774947"/>
    <w:rsid w:val="0077548E"/>
    <w:rsid w:val="00775756"/>
    <w:rsid w:val="007767C5"/>
    <w:rsid w:val="00780449"/>
    <w:rsid w:val="00781859"/>
    <w:rsid w:val="00782CF4"/>
    <w:rsid w:val="00783479"/>
    <w:rsid w:val="00783C10"/>
    <w:rsid w:val="00785677"/>
    <w:rsid w:val="0078631B"/>
    <w:rsid w:val="0078678B"/>
    <w:rsid w:val="00787918"/>
    <w:rsid w:val="0079041E"/>
    <w:rsid w:val="00791264"/>
    <w:rsid w:val="00791C62"/>
    <w:rsid w:val="007944D9"/>
    <w:rsid w:val="007945D4"/>
    <w:rsid w:val="0079556B"/>
    <w:rsid w:val="00795583"/>
    <w:rsid w:val="007957B2"/>
    <w:rsid w:val="00795F52"/>
    <w:rsid w:val="0079616B"/>
    <w:rsid w:val="00796658"/>
    <w:rsid w:val="00796D5E"/>
    <w:rsid w:val="00797656"/>
    <w:rsid w:val="00797A7A"/>
    <w:rsid w:val="007A0059"/>
    <w:rsid w:val="007A01D5"/>
    <w:rsid w:val="007A03CC"/>
    <w:rsid w:val="007A064B"/>
    <w:rsid w:val="007A2347"/>
    <w:rsid w:val="007A2B59"/>
    <w:rsid w:val="007A3D3C"/>
    <w:rsid w:val="007A42EB"/>
    <w:rsid w:val="007A4332"/>
    <w:rsid w:val="007A4633"/>
    <w:rsid w:val="007A484A"/>
    <w:rsid w:val="007A49E0"/>
    <w:rsid w:val="007A4B99"/>
    <w:rsid w:val="007A58F0"/>
    <w:rsid w:val="007A5A6D"/>
    <w:rsid w:val="007A6694"/>
    <w:rsid w:val="007A70F4"/>
    <w:rsid w:val="007B055B"/>
    <w:rsid w:val="007B09C5"/>
    <w:rsid w:val="007B1217"/>
    <w:rsid w:val="007B2519"/>
    <w:rsid w:val="007B263E"/>
    <w:rsid w:val="007B2A92"/>
    <w:rsid w:val="007B2BF6"/>
    <w:rsid w:val="007B373B"/>
    <w:rsid w:val="007B4637"/>
    <w:rsid w:val="007B4705"/>
    <w:rsid w:val="007B489F"/>
    <w:rsid w:val="007B5324"/>
    <w:rsid w:val="007B59B8"/>
    <w:rsid w:val="007B65A2"/>
    <w:rsid w:val="007B7C4A"/>
    <w:rsid w:val="007B7F9F"/>
    <w:rsid w:val="007C0AB5"/>
    <w:rsid w:val="007C1D9D"/>
    <w:rsid w:val="007C1FC8"/>
    <w:rsid w:val="007C2391"/>
    <w:rsid w:val="007C2C47"/>
    <w:rsid w:val="007C2C59"/>
    <w:rsid w:val="007C39C6"/>
    <w:rsid w:val="007C43A4"/>
    <w:rsid w:val="007C45C1"/>
    <w:rsid w:val="007C5570"/>
    <w:rsid w:val="007C5BF1"/>
    <w:rsid w:val="007C692E"/>
    <w:rsid w:val="007C693A"/>
    <w:rsid w:val="007C705A"/>
    <w:rsid w:val="007C7149"/>
    <w:rsid w:val="007C74B0"/>
    <w:rsid w:val="007D0C44"/>
    <w:rsid w:val="007D11A5"/>
    <w:rsid w:val="007D178B"/>
    <w:rsid w:val="007D1FBF"/>
    <w:rsid w:val="007D249F"/>
    <w:rsid w:val="007D288C"/>
    <w:rsid w:val="007D36CE"/>
    <w:rsid w:val="007D5677"/>
    <w:rsid w:val="007D5757"/>
    <w:rsid w:val="007D625C"/>
    <w:rsid w:val="007D66DF"/>
    <w:rsid w:val="007D75F9"/>
    <w:rsid w:val="007E0647"/>
    <w:rsid w:val="007E0D0F"/>
    <w:rsid w:val="007E107F"/>
    <w:rsid w:val="007E14EF"/>
    <w:rsid w:val="007E37E0"/>
    <w:rsid w:val="007E3AA9"/>
    <w:rsid w:val="007E3B35"/>
    <w:rsid w:val="007E3EC3"/>
    <w:rsid w:val="007E4317"/>
    <w:rsid w:val="007E4CD6"/>
    <w:rsid w:val="007E52DC"/>
    <w:rsid w:val="007E541E"/>
    <w:rsid w:val="007E625A"/>
    <w:rsid w:val="007E658A"/>
    <w:rsid w:val="007E65EA"/>
    <w:rsid w:val="007E6648"/>
    <w:rsid w:val="007E67F3"/>
    <w:rsid w:val="007E79F3"/>
    <w:rsid w:val="007E7AC9"/>
    <w:rsid w:val="007F00BD"/>
    <w:rsid w:val="007F07D2"/>
    <w:rsid w:val="007F1519"/>
    <w:rsid w:val="007F29B4"/>
    <w:rsid w:val="007F2AE6"/>
    <w:rsid w:val="007F2C6F"/>
    <w:rsid w:val="007F570D"/>
    <w:rsid w:val="007F6195"/>
    <w:rsid w:val="007F6540"/>
    <w:rsid w:val="008007FF"/>
    <w:rsid w:val="00801250"/>
    <w:rsid w:val="00802B57"/>
    <w:rsid w:val="00803797"/>
    <w:rsid w:val="00803A5C"/>
    <w:rsid w:val="00803DF8"/>
    <w:rsid w:val="0080421E"/>
    <w:rsid w:val="0080496D"/>
    <w:rsid w:val="0080501E"/>
    <w:rsid w:val="00805064"/>
    <w:rsid w:val="0080616E"/>
    <w:rsid w:val="00806243"/>
    <w:rsid w:val="00807A8B"/>
    <w:rsid w:val="008105CA"/>
    <w:rsid w:val="008106DD"/>
    <w:rsid w:val="0081181A"/>
    <w:rsid w:val="00811BB4"/>
    <w:rsid w:val="00812893"/>
    <w:rsid w:val="00812E44"/>
    <w:rsid w:val="00812E83"/>
    <w:rsid w:val="00813363"/>
    <w:rsid w:val="008137D7"/>
    <w:rsid w:val="00813C18"/>
    <w:rsid w:val="0081400A"/>
    <w:rsid w:val="00814487"/>
    <w:rsid w:val="008145A4"/>
    <w:rsid w:val="00814AF8"/>
    <w:rsid w:val="00815244"/>
    <w:rsid w:val="008159D3"/>
    <w:rsid w:val="00815CFF"/>
    <w:rsid w:val="00817215"/>
    <w:rsid w:val="00820A0C"/>
    <w:rsid w:val="00820E13"/>
    <w:rsid w:val="008218B9"/>
    <w:rsid w:val="00821AEC"/>
    <w:rsid w:val="0082309C"/>
    <w:rsid w:val="00823A52"/>
    <w:rsid w:val="00823C15"/>
    <w:rsid w:val="008246ED"/>
    <w:rsid w:val="00824991"/>
    <w:rsid w:val="0082611A"/>
    <w:rsid w:val="00826DD9"/>
    <w:rsid w:val="00827777"/>
    <w:rsid w:val="00827BBC"/>
    <w:rsid w:val="00830485"/>
    <w:rsid w:val="008311A9"/>
    <w:rsid w:val="00831220"/>
    <w:rsid w:val="00831F76"/>
    <w:rsid w:val="008320A7"/>
    <w:rsid w:val="008320B7"/>
    <w:rsid w:val="008334D5"/>
    <w:rsid w:val="0083405A"/>
    <w:rsid w:val="008342D9"/>
    <w:rsid w:val="0083506E"/>
    <w:rsid w:val="00835782"/>
    <w:rsid w:val="00835AD3"/>
    <w:rsid w:val="00835B83"/>
    <w:rsid w:val="00835E7D"/>
    <w:rsid w:val="00836FE1"/>
    <w:rsid w:val="00837461"/>
    <w:rsid w:val="00837706"/>
    <w:rsid w:val="00841718"/>
    <w:rsid w:val="00843E36"/>
    <w:rsid w:val="00845485"/>
    <w:rsid w:val="0084564B"/>
    <w:rsid w:val="00846522"/>
    <w:rsid w:val="008465EB"/>
    <w:rsid w:val="0084753E"/>
    <w:rsid w:val="008479A7"/>
    <w:rsid w:val="00850FC1"/>
    <w:rsid w:val="00851195"/>
    <w:rsid w:val="008512D2"/>
    <w:rsid w:val="008518AF"/>
    <w:rsid w:val="00851A33"/>
    <w:rsid w:val="00852F64"/>
    <w:rsid w:val="0085336E"/>
    <w:rsid w:val="008554F0"/>
    <w:rsid w:val="00855D64"/>
    <w:rsid w:val="00856306"/>
    <w:rsid w:val="00856566"/>
    <w:rsid w:val="00856D3A"/>
    <w:rsid w:val="0085771D"/>
    <w:rsid w:val="00857AEF"/>
    <w:rsid w:val="00857EC2"/>
    <w:rsid w:val="0086095A"/>
    <w:rsid w:val="00861013"/>
    <w:rsid w:val="008611B2"/>
    <w:rsid w:val="008616CA"/>
    <w:rsid w:val="0086196D"/>
    <w:rsid w:val="00861B4F"/>
    <w:rsid w:val="00863135"/>
    <w:rsid w:val="00863911"/>
    <w:rsid w:val="00864624"/>
    <w:rsid w:val="00864776"/>
    <w:rsid w:val="008647F9"/>
    <w:rsid w:val="008648FD"/>
    <w:rsid w:val="00864ED1"/>
    <w:rsid w:val="008652FF"/>
    <w:rsid w:val="008656F2"/>
    <w:rsid w:val="00865964"/>
    <w:rsid w:val="00865BCA"/>
    <w:rsid w:val="00866212"/>
    <w:rsid w:val="0086668D"/>
    <w:rsid w:val="00866F9D"/>
    <w:rsid w:val="008705D1"/>
    <w:rsid w:val="00870727"/>
    <w:rsid w:val="0087251E"/>
    <w:rsid w:val="00872CF3"/>
    <w:rsid w:val="0087339D"/>
    <w:rsid w:val="00874AD1"/>
    <w:rsid w:val="00874B81"/>
    <w:rsid w:val="00874D81"/>
    <w:rsid w:val="008753CD"/>
    <w:rsid w:val="00876A9A"/>
    <w:rsid w:val="00876C43"/>
    <w:rsid w:val="00877412"/>
    <w:rsid w:val="008805FC"/>
    <w:rsid w:val="00880A44"/>
    <w:rsid w:val="00880C3E"/>
    <w:rsid w:val="00880F79"/>
    <w:rsid w:val="008819AB"/>
    <w:rsid w:val="00882590"/>
    <w:rsid w:val="008828CE"/>
    <w:rsid w:val="0088327E"/>
    <w:rsid w:val="0088343E"/>
    <w:rsid w:val="0088356C"/>
    <w:rsid w:val="0088410E"/>
    <w:rsid w:val="00884907"/>
    <w:rsid w:val="008857C3"/>
    <w:rsid w:val="00886001"/>
    <w:rsid w:val="00886323"/>
    <w:rsid w:val="0089042E"/>
    <w:rsid w:val="00890B80"/>
    <w:rsid w:val="008921D6"/>
    <w:rsid w:val="008940BC"/>
    <w:rsid w:val="008940C5"/>
    <w:rsid w:val="00894A10"/>
    <w:rsid w:val="0089550C"/>
    <w:rsid w:val="008976BD"/>
    <w:rsid w:val="008A017C"/>
    <w:rsid w:val="008A1741"/>
    <w:rsid w:val="008A307B"/>
    <w:rsid w:val="008A328D"/>
    <w:rsid w:val="008A3C8D"/>
    <w:rsid w:val="008A4657"/>
    <w:rsid w:val="008A52BE"/>
    <w:rsid w:val="008A539D"/>
    <w:rsid w:val="008A5A99"/>
    <w:rsid w:val="008A61C2"/>
    <w:rsid w:val="008A6AFE"/>
    <w:rsid w:val="008A73FA"/>
    <w:rsid w:val="008B16FA"/>
    <w:rsid w:val="008B1ED0"/>
    <w:rsid w:val="008B2259"/>
    <w:rsid w:val="008B24F0"/>
    <w:rsid w:val="008B4170"/>
    <w:rsid w:val="008B44BB"/>
    <w:rsid w:val="008B488E"/>
    <w:rsid w:val="008B50AD"/>
    <w:rsid w:val="008B5765"/>
    <w:rsid w:val="008B5949"/>
    <w:rsid w:val="008B5972"/>
    <w:rsid w:val="008B64AF"/>
    <w:rsid w:val="008B6B3A"/>
    <w:rsid w:val="008B6CED"/>
    <w:rsid w:val="008B6D3B"/>
    <w:rsid w:val="008B7172"/>
    <w:rsid w:val="008B72C4"/>
    <w:rsid w:val="008C0AD7"/>
    <w:rsid w:val="008C19AC"/>
    <w:rsid w:val="008C1A3E"/>
    <w:rsid w:val="008C1F2D"/>
    <w:rsid w:val="008C20B1"/>
    <w:rsid w:val="008C21A7"/>
    <w:rsid w:val="008C2C22"/>
    <w:rsid w:val="008C3185"/>
    <w:rsid w:val="008C32B2"/>
    <w:rsid w:val="008C3F39"/>
    <w:rsid w:val="008C4541"/>
    <w:rsid w:val="008C55A3"/>
    <w:rsid w:val="008C56BF"/>
    <w:rsid w:val="008C570A"/>
    <w:rsid w:val="008C62B7"/>
    <w:rsid w:val="008C66C9"/>
    <w:rsid w:val="008D0703"/>
    <w:rsid w:val="008D0A10"/>
    <w:rsid w:val="008D0D15"/>
    <w:rsid w:val="008D11B4"/>
    <w:rsid w:val="008D1566"/>
    <w:rsid w:val="008D1967"/>
    <w:rsid w:val="008D1A54"/>
    <w:rsid w:val="008D246E"/>
    <w:rsid w:val="008D27BC"/>
    <w:rsid w:val="008D289F"/>
    <w:rsid w:val="008D4E96"/>
    <w:rsid w:val="008D4F47"/>
    <w:rsid w:val="008D546C"/>
    <w:rsid w:val="008D69BC"/>
    <w:rsid w:val="008D7131"/>
    <w:rsid w:val="008E01E0"/>
    <w:rsid w:val="008E1046"/>
    <w:rsid w:val="008E129C"/>
    <w:rsid w:val="008E1441"/>
    <w:rsid w:val="008E1A16"/>
    <w:rsid w:val="008E23D1"/>
    <w:rsid w:val="008E23E8"/>
    <w:rsid w:val="008E26FD"/>
    <w:rsid w:val="008E2B5C"/>
    <w:rsid w:val="008E2F04"/>
    <w:rsid w:val="008E3272"/>
    <w:rsid w:val="008E377A"/>
    <w:rsid w:val="008E3ADD"/>
    <w:rsid w:val="008E5C5B"/>
    <w:rsid w:val="008E7AD4"/>
    <w:rsid w:val="008F01D8"/>
    <w:rsid w:val="008F0255"/>
    <w:rsid w:val="008F0448"/>
    <w:rsid w:val="008F1056"/>
    <w:rsid w:val="008F1294"/>
    <w:rsid w:val="008F2271"/>
    <w:rsid w:val="008F2B83"/>
    <w:rsid w:val="008F2C79"/>
    <w:rsid w:val="008F3170"/>
    <w:rsid w:val="008F35E8"/>
    <w:rsid w:val="008F3DC2"/>
    <w:rsid w:val="008F45D8"/>
    <w:rsid w:val="008F62B4"/>
    <w:rsid w:val="008F6E94"/>
    <w:rsid w:val="008F7C41"/>
    <w:rsid w:val="00900808"/>
    <w:rsid w:val="009008D8"/>
    <w:rsid w:val="00900BBB"/>
    <w:rsid w:val="00901CE9"/>
    <w:rsid w:val="00901FC9"/>
    <w:rsid w:val="009027E1"/>
    <w:rsid w:val="009028DB"/>
    <w:rsid w:val="009032B7"/>
    <w:rsid w:val="0090341A"/>
    <w:rsid w:val="0090475F"/>
    <w:rsid w:val="009049D0"/>
    <w:rsid w:val="00905E7E"/>
    <w:rsid w:val="00906735"/>
    <w:rsid w:val="009078AE"/>
    <w:rsid w:val="00911A56"/>
    <w:rsid w:val="00911C3A"/>
    <w:rsid w:val="00911F00"/>
    <w:rsid w:val="00912031"/>
    <w:rsid w:val="00912610"/>
    <w:rsid w:val="00912CB0"/>
    <w:rsid w:val="00913792"/>
    <w:rsid w:val="00913E14"/>
    <w:rsid w:val="00913E43"/>
    <w:rsid w:val="009151C3"/>
    <w:rsid w:val="0091576F"/>
    <w:rsid w:val="00915C91"/>
    <w:rsid w:val="00915D31"/>
    <w:rsid w:val="00917D4B"/>
    <w:rsid w:val="00921EB1"/>
    <w:rsid w:val="00922CD0"/>
    <w:rsid w:val="009239E0"/>
    <w:rsid w:val="009240C9"/>
    <w:rsid w:val="00924BCE"/>
    <w:rsid w:val="00925411"/>
    <w:rsid w:val="0092624D"/>
    <w:rsid w:val="009263E0"/>
    <w:rsid w:val="00926F2D"/>
    <w:rsid w:val="009275A7"/>
    <w:rsid w:val="00927721"/>
    <w:rsid w:val="00927B28"/>
    <w:rsid w:val="009303FF"/>
    <w:rsid w:val="00930577"/>
    <w:rsid w:val="0093088B"/>
    <w:rsid w:val="00930D6C"/>
    <w:rsid w:val="00931E0B"/>
    <w:rsid w:val="009322A9"/>
    <w:rsid w:val="0093320E"/>
    <w:rsid w:val="00934E88"/>
    <w:rsid w:val="00936F85"/>
    <w:rsid w:val="009377C0"/>
    <w:rsid w:val="00937AF7"/>
    <w:rsid w:val="00940AC3"/>
    <w:rsid w:val="00941773"/>
    <w:rsid w:val="00941D1C"/>
    <w:rsid w:val="00942D2E"/>
    <w:rsid w:val="009439E2"/>
    <w:rsid w:val="00943F87"/>
    <w:rsid w:val="00945076"/>
    <w:rsid w:val="009450CC"/>
    <w:rsid w:val="00945D9C"/>
    <w:rsid w:val="00946195"/>
    <w:rsid w:val="009476BD"/>
    <w:rsid w:val="00947970"/>
    <w:rsid w:val="00947A80"/>
    <w:rsid w:val="009509A6"/>
    <w:rsid w:val="0095139A"/>
    <w:rsid w:val="009513B4"/>
    <w:rsid w:val="009517AB"/>
    <w:rsid w:val="00951A70"/>
    <w:rsid w:val="00951EEB"/>
    <w:rsid w:val="009523C1"/>
    <w:rsid w:val="0095384C"/>
    <w:rsid w:val="00954191"/>
    <w:rsid w:val="00954D80"/>
    <w:rsid w:val="00954E63"/>
    <w:rsid w:val="009558F8"/>
    <w:rsid w:val="00955E3B"/>
    <w:rsid w:val="00956795"/>
    <w:rsid w:val="00956884"/>
    <w:rsid w:val="00956C57"/>
    <w:rsid w:val="00956DD8"/>
    <w:rsid w:val="009577B6"/>
    <w:rsid w:val="00957C54"/>
    <w:rsid w:val="009607D6"/>
    <w:rsid w:val="00960B1C"/>
    <w:rsid w:val="009612C5"/>
    <w:rsid w:val="00962C55"/>
    <w:rsid w:val="0096410B"/>
    <w:rsid w:val="009645F7"/>
    <w:rsid w:val="00965161"/>
    <w:rsid w:val="00965261"/>
    <w:rsid w:val="00965CD2"/>
    <w:rsid w:val="00965EAC"/>
    <w:rsid w:val="00967F0B"/>
    <w:rsid w:val="009707B3"/>
    <w:rsid w:val="00970A05"/>
    <w:rsid w:val="00970EE8"/>
    <w:rsid w:val="009712F0"/>
    <w:rsid w:val="00971978"/>
    <w:rsid w:val="00971C0E"/>
    <w:rsid w:val="00971C42"/>
    <w:rsid w:val="00972549"/>
    <w:rsid w:val="00973338"/>
    <w:rsid w:val="00974587"/>
    <w:rsid w:val="00974FC3"/>
    <w:rsid w:val="00975B43"/>
    <w:rsid w:val="00976BF5"/>
    <w:rsid w:val="00976D57"/>
    <w:rsid w:val="00976F1C"/>
    <w:rsid w:val="00976F4E"/>
    <w:rsid w:val="009777E7"/>
    <w:rsid w:val="00977FA4"/>
    <w:rsid w:val="00980233"/>
    <w:rsid w:val="009826CE"/>
    <w:rsid w:val="009828DA"/>
    <w:rsid w:val="00983006"/>
    <w:rsid w:val="0098431E"/>
    <w:rsid w:val="00984CEA"/>
    <w:rsid w:val="00985EE7"/>
    <w:rsid w:val="00987D2F"/>
    <w:rsid w:val="009920BC"/>
    <w:rsid w:val="00992210"/>
    <w:rsid w:val="009924F9"/>
    <w:rsid w:val="00993E60"/>
    <w:rsid w:val="00994063"/>
    <w:rsid w:val="009948E8"/>
    <w:rsid w:val="00995539"/>
    <w:rsid w:val="009955C1"/>
    <w:rsid w:val="00997011"/>
    <w:rsid w:val="009979C8"/>
    <w:rsid w:val="009A05C9"/>
    <w:rsid w:val="009A11D0"/>
    <w:rsid w:val="009A1454"/>
    <w:rsid w:val="009A16B8"/>
    <w:rsid w:val="009A19EF"/>
    <w:rsid w:val="009A1ADE"/>
    <w:rsid w:val="009A1B72"/>
    <w:rsid w:val="009A1E43"/>
    <w:rsid w:val="009A22DE"/>
    <w:rsid w:val="009A2A8A"/>
    <w:rsid w:val="009A369C"/>
    <w:rsid w:val="009A40AB"/>
    <w:rsid w:val="009A5485"/>
    <w:rsid w:val="009A62ED"/>
    <w:rsid w:val="009A6D21"/>
    <w:rsid w:val="009A6E2E"/>
    <w:rsid w:val="009A6FD1"/>
    <w:rsid w:val="009A76E0"/>
    <w:rsid w:val="009A7930"/>
    <w:rsid w:val="009A7D6C"/>
    <w:rsid w:val="009A7F0F"/>
    <w:rsid w:val="009B0205"/>
    <w:rsid w:val="009B11D8"/>
    <w:rsid w:val="009B12BA"/>
    <w:rsid w:val="009B208B"/>
    <w:rsid w:val="009B2412"/>
    <w:rsid w:val="009B30CF"/>
    <w:rsid w:val="009B3601"/>
    <w:rsid w:val="009B4031"/>
    <w:rsid w:val="009B428D"/>
    <w:rsid w:val="009B5E01"/>
    <w:rsid w:val="009B5FA1"/>
    <w:rsid w:val="009B6057"/>
    <w:rsid w:val="009B62FC"/>
    <w:rsid w:val="009B7139"/>
    <w:rsid w:val="009B7299"/>
    <w:rsid w:val="009B773D"/>
    <w:rsid w:val="009C0298"/>
    <w:rsid w:val="009C02D4"/>
    <w:rsid w:val="009C1122"/>
    <w:rsid w:val="009C1E44"/>
    <w:rsid w:val="009C222B"/>
    <w:rsid w:val="009C22D8"/>
    <w:rsid w:val="009C2435"/>
    <w:rsid w:val="009C3600"/>
    <w:rsid w:val="009C3D9F"/>
    <w:rsid w:val="009C46BF"/>
    <w:rsid w:val="009C4EF2"/>
    <w:rsid w:val="009C5B4D"/>
    <w:rsid w:val="009C6DEA"/>
    <w:rsid w:val="009C75B5"/>
    <w:rsid w:val="009C77CA"/>
    <w:rsid w:val="009D0593"/>
    <w:rsid w:val="009D09DC"/>
    <w:rsid w:val="009D0ED6"/>
    <w:rsid w:val="009D2D48"/>
    <w:rsid w:val="009D2E7F"/>
    <w:rsid w:val="009D3A49"/>
    <w:rsid w:val="009D407E"/>
    <w:rsid w:val="009D584B"/>
    <w:rsid w:val="009D5EBF"/>
    <w:rsid w:val="009D6936"/>
    <w:rsid w:val="009D6F3F"/>
    <w:rsid w:val="009E0A22"/>
    <w:rsid w:val="009E1BF4"/>
    <w:rsid w:val="009E1F48"/>
    <w:rsid w:val="009E28DD"/>
    <w:rsid w:val="009E5AF5"/>
    <w:rsid w:val="009E5D25"/>
    <w:rsid w:val="009E6BAC"/>
    <w:rsid w:val="009E6FE4"/>
    <w:rsid w:val="009E7B26"/>
    <w:rsid w:val="009E7C35"/>
    <w:rsid w:val="009E7F4A"/>
    <w:rsid w:val="009F0636"/>
    <w:rsid w:val="009F0648"/>
    <w:rsid w:val="009F07AC"/>
    <w:rsid w:val="009F0F31"/>
    <w:rsid w:val="009F105C"/>
    <w:rsid w:val="009F1CB7"/>
    <w:rsid w:val="009F1DCD"/>
    <w:rsid w:val="009F2073"/>
    <w:rsid w:val="009F2E45"/>
    <w:rsid w:val="009F320B"/>
    <w:rsid w:val="009F382B"/>
    <w:rsid w:val="009F4F45"/>
    <w:rsid w:val="009F52C5"/>
    <w:rsid w:val="009F577A"/>
    <w:rsid w:val="009F5A08"/>
    <w:rsid w:val="009F6189"/>
    <w:rsid w:val="009F64E7"/>
    <w:rsid w:val="009F6B12"/>
    <w:rsid w:val="009F6C15"/>
    <w:rsid w:val="00A008C9"/>
    <w:rsid w:val="00A016C5"/>
    <w:rsid w:val="00A0170F"/>
    <w:rsid w:val="00A01CBD"/>
    <w:rsid w:val="00A02E32"/>
    <w:rsid w:val="00A03444"/>
    <w:rsid w:val="00A03D76"/>
    <w:rsid w:val="00A044AB"/>
    <w:rsid w:val="00A0473F"/>
    <w:rsid w:val="00A04FFD"/>
    <w:rsid w:val="00A05657"/>
    <w:rsid w:val="00A056B1"/>
    <w:rsid w:val="00A0604F"/>
    <w:rsid w:val="00A06521"/>
    <w:rsid w:val="00A069D1"/>
    <w:rsid w:val="00A06D7B"/>
    <w:rsid w:val="00A10C08"/>
    <w:rsid w:val="00A12483"/>
    <w:rsid w:val="00A12636"/>
    <w:rsid w:val="00A12B71"/>
    <w:rsid w:val="00A14573"/>
    <w:rsid w:val="00A1486C"/>
    <w:rsid w:val="00A14AED"/>
    <w:rsid w:val="00A14F15"/>
    <w:rsid w:val="00A15A11"/>
    <w:rsid w:val="00A15D2C"/>
    <w:rsid w:val="00A16989"/>
    <w:rsid w:val="00A17538"/>
    <w:rsid w:val="00A17897"/>
    <w:rsid w:val="00A17CC9"/>
    <w:rsid w:val="00A17D4F"/>
    <w:rsid w:val="00A2216B"/>
    <w:rsid w:val="00A23C97"/>
    <w:rsid w:val="00A23D29"/>
    <w:rsid w:val="00A24EC5"/>
    <w:rsid w:val="00A26643"/>
    <w:rsid w:val="00A26CC2"/>
    <w:rsid w:val="00A27072"/>
    <w:rsid w:val="00A27D77"/>
    <w:rsid w:val="00A30AA3"/>
    <w:rsid w:val="00A323C0"/>
    <w:rsid w:val="00A328F1"/>
    <w:rsid w:val="00A33018"/>
    <w:rsid w:val="00A3398E"/>
    <w:rsid w:val="00A33A9E"/>
    <w:rsid w:val="00A33C35"/>
    <w:rsid w:val="00A33D15"/>
    <w:rsid w:val="00A34B2B"/>
    <w:rsid w:val="00A34FC1"/>
    <w:rsid w:val="00A35FB6"/>
    <w:rsid w:val="00A35FC5"/>
    <w:rsid w:val="00A366D1"/>
    <w:rsid w:val="00A3675E"/>
    <w:rsid w:val="00A36A83"/>
    <w:rsid w:val="00A377B4"/>
    <w:rsid w:val="00A40462"/>
    <w:rsid w:val="00A41186"/>
    <w:rsid w:val="00A423AE"/>
    <w:rsid w:val="00A42555"/>
    <w:rsid w:val="00A45093"/>
    <w:rsid w:val="00A45198"/>
    <w:rsid w:val="00A45C0B"/>
    <w:rsid w:val="00A479A8"/>
    <w:rsid w:val="00A50645"/>
    <w:rsid w:val="00A50AAE"/>
    <w:rsid w:val="00A50DFB"/>
    <w:rsid w:val="00A542B7"/>
    <w:rsid w:val="00A55958"/>
    <w:rsid w:val="00A570B3"/>
    <w:rsid w:val="00A57A35"/>
    <w:rsid w:val="00A601F0"/>
    <w:rsid w:val="00A602E0"/>
    <w:rsid w:val="00A61954"/>
    <w:rsid w:val="00A62463"/>
    <w:rsid w:val="00A626B8"/>
    <w:rsid w:val="00A632C6"/>
    <w:rsid w:val="00A646E4"/>
    <w:rsid w:val="00A6560E"/>
    <w:rsid w:val="00A66330"/>
    <w:rsid w:val="00A6787E"/>
    <w:rsid w:val="00A7025B"/>
    <w:rsid w:val="00A72481"/>
    <w:rsid w:val="00A72835"/>
    <w:rsid w:val="00A728A6"/>
    <w:rsid w:val="00A72972"/>
    <w:rsid w:val="00A735FD"/>
    <w:rsid w:val="00A73D8D"/>
    <w:rsid w:val="00A73E48"/>
    <w:rsid w:val="00A7434E"/>
    <w:rsid w:val="00A748F1"/>
    <w:rsid w:val="00A756CF"/>
    <w:rsid w:val="00A76513"/>
    <w:rsid w:val="00A76804"/>
    <w:rsid w:val="00A76FDA"/>
    <w:rsid w:val="00A77E57"/>
    <w:rsid w:val="00A8200A"/>
    <w:rsid w:val="00A823C3"/>
    <w:rsid w:val="00A826E0"/>
    <w:rsid w:val="00A837A1"/>
    <w:rsid w:val="00A83B12"/>
    <w:rsid w:val="00A84A83"/>
    <w:rsid w:val="00A8546C"/>
    <w:rsid w:val="00A9057E"/>
    <w:rsid w:val="00A90B97"/>
    <w:rsid w:val="00A91E39"/>
    <w:rsid w:val="00A9278E"/>
    <w:rsid w:val="00A92AEC"/>
    <w:rsid w:val="00A92AF1"/>
    <w:rsid w:val="00A93E76"/>
    <w:rsid w:val="00A93EEB"/>
    <w:rsid w:val="00A97052"/>
    <w:rsid w:val="00A9753C"/>
    <w:rsid w:val="00AA0B0B"/>
    <w:rsid w:val="00AA179F"/>
    <w:rsid w:val="00AA2D09"/>
    <w:rsid w:val="00AA33C2"/>
    <w:rsid w:val="00AA3997"/>
    <w:rsid w:val="00AA414D"/>
    <w:rsid w:val="00AA4384"/>
    <w:rsid w:val="00AA45CC"/>
    <w:rsid w:val="00AA4CEA"/>
    <w:rsid w:val="00AA5DC3"/>
    <w:rsid w:val="00AA69F5"/>
    <w:rsid w:val="00AA7660"/>
    <w:rsid w:val="00AA7BD1"/>
    <w:rsid w:val="00AB016D"/>
    <w:rsid w:val="00AB0FE7"/>
    <w:rsid w:val="00AB145A"/>
    <w:rsid w:val="00AB150F"/>
    <w:rsid w:val="00AB22D9"/>
    <w:rsid w:val="00AB3055"/>
    <w:rsid w:val="00AB3437"/>
    <w:rsid w:val="00AB49EE"/>
    <w:rsid w:val="00AB4D3A"/>
    <w:rsid w:val="00AB53DC"/>
    <w:rsid w:val="00AB5423"/>
    <w:rsid w:val="00AB56F1"/>
    <w:rsid w:val="00AB71FD"/>
    <w:rsid w:val="00AB7820"/>
    <w:rsid w:val="00AC0652"/>
    <w:rsid w:val="00AC0660"/>
    <w:rsid w:val="00AC1021"/>
    <w:rsid w:val="00AC1790"/>
    <w:rsid w:val="00AC1807"/>
    <w:rsid w:val="00AC1D78"/>
    <w:rsid w:val="00AC20D1"/>
    <w:rsid w:val="00AC2DE5"/>
    <w:rsid w:val="00AC5D29"/>
    <w:rsid w:val="00AC617F"/>
    <w:rsid w:val="00AC6283"/>
    <w:rsid w:val="00AC731C"/>
    <w:rsid w:val="00AC7517"/>
    <w:rsid w:val="00AC789C"/>
    <w:rsid w:val="00AC7952"/>
    <w:rsid w:val="00AC79F9"/>
    <w:rsid w:val="00AC7AE6"/>
    <w:rsid w:val="00AC7BF7"/>
    <w:rsid w:val="00AC7E09"/>
    <w:rsid w:val="00AD1883"/>
    <w:rsid w:val="00AD2804"/>
    <w:rsid w:val="00AD2A41"/>
    <w:rsid w:val="00AD2D60"/>
    <w:rsid w:val="00AD301D"/>
    <w:rsid w:val="00AD30C9"/>
    <w:rsid w:val="00AD3156"/>
    <w:rsid w:val="00AD3839"/>
    <w:rsid w:val="00AD3881"/>
    <w:rsid w:val="00AD3CAD"/>
    <w:rsid w:val="00AD3F73"/>
    <w:rsid w:val="00AD5911"/>
    <w:rsid w:val="00AD6FDC"/>
    <w:rsid w:val="00AD7862"/>
    <w:rsid w:val="00AE04E1"/>
    <w:rsid w:val="00AE24B0"/>
    <w:rsid w:val="00AE2D61"/>
    <w:rsid w:val="00AE2F70"/>
    <w:rsid w:val="00AE37EC"/>
    <w:rsid w:val="00AE39F1"/>
    <w:rsid w:val="00AE3F33"/>
    <w:rsid w:val="00AE4300"/>
    <w:rsid w:val="00AE623F"/>
    <w:rsid w:val="00AE6916"/>
    <w:rsid w:val="00AE6A08"/>
    <w:rsid w:val="00AE6BBB"/>
    <w:rsid w:val="00AE756A"/>
    <w:rsid w:val="00AF07C9"/>
    <w:rsid w:val="00AF11B3"/>
    <w:rsid w:val="00AF2948"/>
    <w:rsid w:val="00AF2FA5"/>
    <w:rsid w:val="00AF3A6D"/>
    <w:rsid w:val="00AF43A5"/>
    <w:rsid w:val="00AF46A9"/>
    <w:rsid w:val="00AF4B9F"/>
    <w:rsid w:val="00AF4CE2"/>
    <w:rsid w:val="00AF571B"/>
    <w:rsid w:val="00AF5779"/>
    <w:rsid w:val="00AF61A9"/>
    <w:rsid w:val="00AF63DC"/>
    <w:rsid w:val="00AF641C"/>
    <w:rsid w:val="00AF6F14"/>
    <w:rsid w:val="00AF709C"/>
    <w:rsid w:val="00AF73B5"/>
    <w:rsid w:val="00AF754F"/>
    <w:rsid w:val="00AF7C8B"/>
    <w:rsid w:val="00AF7EC5"/>
    <w:rsid w:val="00B00139"/>
    <w:rsid w:val="00B00F50"/>
    <w:rsid w:val="00B0248B"/>
    <w:rsid w:val="00B0498C"/>
    <w:rsid w:val="00B05A76"/>
    <w:rsid w:val="00B05DF4"/>
    <w:rsid w:val="00B0613C"/>
    <w:rsid w:val="00B0641D"/>
    <w:rsid w:val="00B06BB6"/>
    <w:rsid w:val="00B06EA3"/>
    <w:rsid w:val="00B07779"/>
    <w:rsid w:val="00B10312"/>
    <w:rsid w:val="00B107F9"/>
    <w:rsid w:val="00B10851"/>
    <w:rsid w:val="00B10AD1"/>
    <w:rsid w:val="00B11391"/>
    <w:rsid w:val="00B11786"/>
    <w:rsid w:val="00B12034"/>
    <w:rsid w:val="00B12894"/>
    <w:rsid w:val="00B13056"/>
    <w:rsid w:val="00B153A8"/>
    <w:rsid w:val="00B155C6"/>
    <w:rsid w:val="00B16B2D"/>
    <w:rsid w:val="00B16FD3"/>
    <w:rsid w:val="00B17485"/>
    <w:rsid w:val="00B1772F"/>
    <w:rsid w:val="00B17B07"/>
    <w:rsid w:val="00B207AC"/>
    <w:rsid w:val="00B21430"/>
    <w:rsid w:val="00B21DAC"/>
    <w:rsid w:val="00B21E57"/>
    <w:rsid w:val="00B2340E"/>
    <w:rsid w:val="00B23B3C"/>
    <w:rsid w:val="00B23F32"/>
    <w:rsid w:val="00B241A1"/>
    <w:rsid w:val="00B243AC"/>
    <w:rsid w:val="00B2462C"/>
    <w:rsid w:val="00B260CD"/>
    <w:rsid w:val="00B2721C"/>
    <w:rsid w:val="00B27259"/>
    <w:rsid w:val="00B27824"/>
    <w:rsid w:val="00B27F25"/>
    <w:rsid w:val="00B27FAD"/>
    <w:rsid w:val="00B30330"/>
    <w:rsid w:val="00B303FA"/>
    <w:rsid w:val="00B3056B"/>
    <w:rsid w:val="00B30619"/>
    <w:rsid w:val="00B3183D"/>
    <w:rsid w:val="00B3275A"/>
    <w:rsid w:val="00B3286E"/>
    <w:rsid w:val="00B35215"/>
    <w:rsid w:val="00B353C8"/>
    <w:rsid w:val="00B35483"/>
    <w:rsid w:val="00B35A74"/>
    <w:rsid w:val="00B35B57"/>
    <w:rsid w:val="00B37CA9"/>
    <w:rsid w:val="00B405CF"/>
    <w:rsid w:val="00B409C7"/>
    <w:rsid w:val="00B4169D"/>
    <w:rsid w:val="00B41B47"/>
    <w:rsid w:val="00B424AC"/>
    <w:rsid w:val="00B44A32"/>
    <w:rsid w:val="00B44EBB"/>
    <w:rsid w:val="00B457D8"/>
    <w:rsid w:val="00B46209"/>
    <w:rsid w:val="00B4716F"/>
    <w:rsid w:val="00B476E4"/>
    <w:rsid w:val="00B503B8"/>
    <w:rsid w:val="00B50BD1"/>
    <w:rsid w:val="00B50DC1"/>
    <w:rsid w:val="00B51486"/>
    <w:rsid w:val="00B5156F"/>
    <w:rsid w:val="00B5165F"/>
    <w:rsid w:val="00B51D8E"/>
    <w:rsid w:val="00B52654"/>
    <w:rsid w:val="00B526A1"/>
    <w:rsid w:val="00B52D90"/>
    <w:rsid w:val="00B5322F"/>
    <w:rsid w:val="00B544EA"/>
    <w:rsid w:val="00B55B27"/>
    <w:rsid w:val="00B55C6C"/>
    <w:rsid w:val="00B55DA8"/>
    <w:rsid w:val="00B56DA2"/>
    <w:rsid w:val="00B57FAF"/>
    <w:rsid w:val="00B603DB"/>
    <w:rsid w:val="00B627BE"/>
    <w:rsid w:val="00B62E16"/>
    <w:rsid w:val="00B64176"/>
    <w:rsid w:val="00B64D85"/>
    <w:rsid w:val="00B6515E"/>
    <w:rsid w:val="00B65A77"/>
    <w:rsid w:val="00B66762"/>
    <w:rsid w:val="00B66803"/>
    <w:rsid w:val="00B6727B"/>
    <w:rsid w:val="00B678E5"/>
    <w:rsid w:val="00B67C5B"/>
    <w:rsid w:val="00B67CA4"/>
    <w:rsid w:val="00B7072F"/>
    <w:rsid w:val="00B7079A"/>
    <w:rsid w:val="00B70F63"/>
    <w:rsid w:val="00B72C27"/>
    <w:rsid w:val="00B72F34"/>
    <w:rsid w:val="00B7386E"/>
    <w:rsid w:val="00B73C25"/>
    <w:rsid w:val="00B74DAE"/>
    <w:rsid w:val="00B759AF"/>
    <w:rsid w:val="00B760FE"/>
    <w:rsid w:val="00B76110"/>
    <w:rsid w:val="00B80DA1"/>
    <w:rsid w:val="00B81ADD"/>
    <w:rsid w:val="00B81D0F"/>
    <w:rsid w:val="00B81EE9"/>
    <w:rsid w:val="00B8248B"/>
    <w:rsid w:val="00B82C5E"/>
    <w:rsid w:val="00B83195"/>
    <w:rsid w:val="00B83253"/>
    <w:rsid w:val="00B83C7E"/>
    <w:rsid w:val="00B8475D"/>
    <w:rsid w:val="00B847B0"/>
    <w:rsid w:val="00B849E6"/>
    <w:rsid w:val="00B84D0C"/>
    <w:rsid w:val="00B87655"/>
    <w:rsid w:val="00B90C40"/>
    <w:rsid w:val="00B914A5"/>
    <w:rsid w:val="00B91B81"/>
    <w:rsid w:val="00B9261D"/>
    <w:rsid w:val="00B943B8"/>
    <w:rsid w:val="00B9444E"/>
    <w:rsid w:val="00B9499B"/>
    <w:rsid w:val="00B94ACD"/>
    <w:rsid w:val="00B95368"/>
    <w:rsid w:val="00B95C3C"/>
    <w:rsid w:val="00B95EF3"/>
    <w:rsid w:val="00B970F2"/>
    <w:rsid w:val="00B97179"/>
    <w:rsid w:val="00B97280"/>
    <w:rsid w:val="00B974F2"/>
    <w:rsid w:val="00B97B63"/>
    <w:rsid w:val="00B97F6D"/>
    <w:rsid w:val="00BA0448"/>
    <w:rsid w:val="00BA06B5"/>
    <w:rsid w:val="00BA0B95"/>
    <w:rsid w:val="00BA164B"/>
    <w:rsid w:val="00BA3BA3"/>
    <w:rsid w:val="00BA5652"/>
    <w:rsid w:val="00BA686E"/>
    <w:rsid w:val="00BA7FE3"/>
    <w:rsid w:val="00BB0063"/>
    <w:rsid w:val="00BB00DA"/>
    <w:rsid w:val="00BB0B13"/>
    <w:rsid w:val="00BB1449"/>
    <w:rsid w:val="00BB1501"/>
    <w:rsid w:val="00BB1983"/>
    <w:rsid w:val="00BB1CEE"/>
    <w:rsid w:val="00BB2E46"/>
    <w:rsid w:val="00BB4084"/>
    <w:rsid w:val="00BB74EA"/>
    <w:rsid w:val="00BB7FC7"/>
    <w:rsid w:val="00BC09CF"/>
    <w:rsid w:val="00BC1194"/>
    <w:rsid w:val="00BC2034"/>
    <w:rsid w:val="00BC20CE"/>
    <w:rsid w:val="00BC275B"/>
    <w:rsid w:val="00BC2B35"/>
    <w:rsid w:val="00BC2BE6"/>
    <w:rsid w:val="00BC30C7"/>
    <w:rsid w:val="00BC3C71"/>
    <w:rsid w:val="00BC46FE"/>
    <w:rsid w:val="00BC4D75"/>
    <w:rsid w:val="00BC5BAD"/>
    <w:rsid w:val="00BC5E0B"/>
    <w:rsid w:val="00BC62D0"/>
    <w:rsid w:val="00BC79D7"/>
    <w:rsid w:val="00BC7A94"/>
    <w:rsid w:val="00BC7CA9"/>
    <w:rsid w:val="00BC7F26"/>
    <w:rsid w:val="00BC7FD8"/>
    <w:rsid w:val="00BD03D3"/>
    <w:rsid w:val="00BD04C1"/>
    <w:rsid w:val="00BD0A9F"/>
    <w:rsid w:val="00BD0C75"/>
    <w:rsid w:val="00BD0EAB"/>
    <w:rsid w:val="00BD104D"/>
    <w:rsid w:val="00BD1FBF"/>
    <w:rsid w:val="00BD2069"/>
    <w:rsid w:val="00BD256C"/>
    <w:rsid w:val="00BD332C"/>
    <w:rsid w:val="00BD48B6"/>
    <w:rsid w:val="00BD4932"/>
    <w:rsid w:val="00BD6814"/>
    <w:rsid w:val="00BD6EB9"/>
    <w:rsid w:val="00BD7766"/>
    <w:rsid w:val="00BD7E8D"/>
    <w:rsid w:val="00BE0007"/>
    <w:rsid w:val="00BE053A"/>
    <w:rsid w:val="00BE05D6"/>
    <w:rsid w:val="00BE09E0"/>
    <w:rsid w:val="00BE0FC2"/>
    <w:rsid w:val="00BE153F"/>
    <w:rsid w:val="00BE1C25"/>
    <w:rsid w:val="00BE28FF"/>
    <w:rsid w:val="00BE2E07"/>
    <w:rsid w:val="00BE3A61"/>
    <w:rsid w:val="00BE3AB6"/>
    <w:rsid w:val="00BE6364"/>
    <w:rsid w:val="00BE688A"/>
    <w:rsid w:val="00BE6B1D"/>
    <w:rsid w:val="00BE7E64"/>
    <w:rsid w:val="00BF05B8"/>
    <w:rsid w:val="00BF0EC5"/>
    <w:rsid w:val="00BF1084"/>
    <w:rsid w:val="00BF1738"/>
    <w:rsid w:val="00BF2FB4"/>
    <w:rsid w:val="00BF37B7"/>
    <w:rsid w:val="00BF4807"/>
    <w:rsid w:val="00BF4D71"/>
    <w:rsid w:val="00BF618A"/>
    <w:rsid w:val="00BF6332"/>
    <w:rsid w:val="00BF6880"/>
    <w:rsid w:val="00BF71C8"/>
    <w:rsid w:val="00C01E30"/>
    <w:rsid w:val="00C020A4"/>
    <w:rsid w:val="00C025D1"/>
    <w:rsid w:val="00C038EA"/>
    <w:rsid w:val="00C040B0"/>
    <w:rsid w:val="00C0419F"/>
    <w:rsid w:val="00C0474D"/>
    <w:rsid w:val="00C06A97"/>
    <w:rsid w:val="00C06C2A"/>
    <w:rsid w:val="00C06C38"/>
    <w:rsid w:val="00C06EA4"/>
    <w:rsid w:val="00C06F9B"/>
    <w:rsid w:val="00C108AB"/>
    <w:rsid w:val="00C111DB"/>
    <w:rsid w:val="00C14624"/>
    <w:rsid w:val="00C14796"/>
    <w:rsid w:val="00C14F04"/>
    <w:rsid w:val="00C153B1"/>
    <w:rsid w:val="00C153D9"/>
    <w:rsid w:val="00C154A3"/>
    <w:rsid w:val="00C15AA3"/>
    <w:rsid w:val="00C15DB1"/>
    <w:rsid w:val="00C16BC5"/>
    <w:rsid w:val="00C1741D"/>
    <w:rsid w:val="00C205B6"/>
    <w:rsid w:val="00C20715"/>
    <w:rsid w:val="00C220BC"/>
    <w:rsid w:val="00C22693"/>
    <w:rsid w:val="00C228DE"/>
    <w:rsid w:val="00C23577"/>
    <w:rsid w:val="00C23737"/>
    <w:rsid w:val="00C2434E"/>
    <w:rsid w:val="00C244DE"/>
    <w:rsid w:val="00C251A8"/>
    <w:rsid w:val="00C2557E"/>
    <w:rsid w:val="00C268B2"/>
    <w:rsid w:val="00C26C95"/>
    <w:rsid w:val="00C26D96"/>
    <w:rsid w:val="00C26FEC"/>
    <w:rsid w:val="00C2799B"/>
    <w:rsid w:val="00C27FC9"/>
    <w:rsid w:val="00C30C3A"/>
    <w:rsid w:val="00C31259"/>
    <w:rsid w:val="00C333B7"/>
    <w:rsid w:val="00C33CED"/>
    <w:rsid w:val="00C34640"/>
    <w:rsid w:val="00C34800"/>
    <w:rsid w:val="00C36456"/>
    <w:rsid w:val="00C374A9"/>
    <w:rsid w:val="00C415C1"/>
    <w:rsid w:val="00C417C1"/>
    <w:rsid w:val="00C41C94"/>
    <w:rsid w:val="00C42017"/>
    <w:rsid w:val="00C420AB"/>
    <w:rsid w:val="00C43362"/>
    <w:rsid w:val="00C43845"/>
    <w:rsid w:val="00C43A20"/>
    <w:rsid w:val="00C44671"/>
    <w:rsid w:val="00C44F1A"/>
    <w:rsid w:val="00C45C5F"/>
    <w:rsid w:val="00C45D6A"/>
    <w:rsid w:val="00C45FA6"/>
    <w:rsid w:val="00C46124"/>
    <w:rsid w:val="00C46407"/>
    <w:rsid w:val="00C468D9"/>
    <w:rsid w:val="00C47324"/>
    <w:rsid w:val="00C47B3B"/>
    <w:rsid w:val="00C500DE"/>
    <w:rsid w:val="00C51858"/>
    <w:rsid w:val="00C5249B"/>
    <w:rsid w:val="00C52742"/>
    <w:rsid w:val="00C52BAC"/>
    <w:rsid w:val="00C53121"/>
    <w:rsid w:val="00C537B3"/>
    <w:rsid w:val="00C53DBE"/>
    <w:rsid w:val="00C54DD7"/>
    <w:rsid w:val="00C55E04"/>
    <w:rsid w:val="00C563DF"/>
    <w:rsid w:val="00C56B57"/>
    <w:rsid w:val="00C56D9E"/>
    <w:rsid w:val="00C6079C"/>
    <w:rsid w:val="00C617A2"/>
    <w:rsid w:val="00C6365F"/>
    <w:rsid w:val="00C63B23"/>
    <w:rsid w:val="00C641EF"/>
    <w:rsid w:val="00C646A0"/>
    <w:rsid w:val="00C64BFB"/>
    <w:rsid w:val="00C650A7"/>
    <w:rsid w:val="00C65EF4"/>
    <w:rsid w:val="00C671E9"/>
    <w:rsid w:val="00C671EE"/>
    <w:rsid w:val="00C6724F"/>
    <w:rsid w:val="00C70098"/>
    <w:rsid w:val="00C70871"/>
    <w:rsid w:val="00C70EA6"/>
    <w:rsid w:val="00C718F6"/>
    <w:rsid w:val="00C71EB5"/>
    <w:rsid w:val="00C728A8"/>
    <w:rsid w:val="00C749DA"/>
    <w:rsid w:val="00C74A78"/>
    <w:rsid w:val="00C75308"/>
    <w:rsid w:val="00C75A50"/>
    <w:rsid w:val="00C75EC6"/>
    <w:rsid w:val="00C75FF5"/>
    <w:rsid w:val="00C7722F"/>
    <w:rsid w:val="00C77E25"/>
    <w:rsid w:val="00C77F8C"/>
    <w:rsid w:val="00C8023D"/>
    <w:rsid w:val="00C802D7"/>
    <w:rsid w:val="00C80646"/>
    <w:rsid w:val="00C80D16"/>
    <w:rsid w:val="00C811A1"/>
    <w:rsid w:val="00C812FC"/>
    <w:rsid w:val="00C813F8"/>
    <w:rsid w:val="00C81BD2"/>
    <w:rsid w:val="00C81D15"/>
    <w:rsid w:val="00C82344"/>
    <w:rsid w:val="00C82A12"/>
    <w:rsid w:val="00C82FB5"/>
    <w:rsid w:val="00C83207"/>
    <w:rsid w:val="00C83F57"/>
    <w:rsid w:val="00C8437B"/>
    <w:rsid w:val="00C85030"/>
    <w:rsid w:val="00C85477"/>
    <w:rsid w:val="00C854A3"/>
    <w:rsid w:val="00C85823"/>
    <w:rsid w:val="00C863AD"/>
    <w:rsid w:val="00C87469"/>
    <w:rsid w:val="00C879C3"/>
    <w:rsid w:val="00C90EB6"/>
    <w:rsid w:val="00C912E1"/>
    <w:rsid w:val="00C91396"/>
    <w:rsid w:val="00C91B7C"/>
    <w:rsid w:val="00C94BBE"/>
    <w:rsid w:val="00C97F23"/>
    <w:rsid w:val="00CA0694"/>
    <w:rsid w:val="00CA0DBE"/>
    <w:rsid w:val="00CA1B66"/>
    <w:rsid w:val="00CA35BE"/>
    <w:rsid w:val="00CA4908"/>
    <w:rsid w:val="00CA50F3"/>
    <w:rsid w:val="00CA52F5"/>
    <w:rsid w:val="00CA5CDC"/>
    <w:rsid w:val="00CA6BF0"/>
    <w:rsid w:val="00CA6EC2"/>
    <w:rsid w:val="00CA6FA9"/>
    <w:rsid w:val="00CA700D"/>
    <w:rsid w:val="00CA7956"/>
    <w:rsid w:val="00CB1304"/>
    <w:rsid w:val="00CB13AD"/>
    <w:rsid w:val="00CB2074"/>
    <w:rsid w:val="00CB24CF"/>
    <w:rsid w:val="00CB2CBF"/>
    <w:rsid w:val="00CB3111"/>
    <w:rsid w:val="00CB319D"/>
    <w:rsid w:val="00CB3476"/>
    <w:rsid w:val="00CB5252"/>
    <w:rsid w:val="00CB526B"/>
    <w:rsid w:val="00CB5661"/>
    <w:rsid w:val="00CB694B"/>
    <w:rsid w:val="00CB75D1"/>
    <w:rsid w:val="00CB763A"/>
    <w:rsid w:val="00CB7763"/>
    <w:rsid w:val="00CB7D43"/>
    <w:rsid w:val="00CC0872"/>
    <w:rsid w:val="00CC0C8D"/>
    <w:rsid w:val="00CC23B6"/>
    <w:rsid w:val="00CC2D91"/>
    <w:rsid w:val="00CC38A1"/>
    <w:rsid w:val="00CC3B7A"/>
    <w:rsid w:val="00CC3CEF"/>
    <w:rsid w:val="00CC413E"/>
    <w:rsid w:val="00CC46FC"/>
    <w:rsid w:val="00CC4B17"/>
    <w:rsid w:val="00CC4D5F"/>
    <w:rsid w:val="00CC4F66"/>
    <w:rsid w:val="00CC5B6C"/>
    <w:rsid w:val="00CC6DE8"/>
    <w:rsid w:val="00CC7121"/>
    <w:rsid w:val="00CD02EE"/>
    <w:rsid w:val="00CD05E6"/>
    <w:rsid w:val="00CD1842"/>
    <w:rsid w:val="00CD2EB7"/>
    <w:rsid w:val="00CD3315"/>
    <w:rsid w:val="00CD3ACE"/>
    <w:rsid w:val="00CD54BE"/>
    <w:rsid w:val="00CD5EC8"/>
    <w:rsid w:val="00CD65AB"/>
    <w:rsid w:val="00CD6A04"/>
    <w:rsid w:val="00CD6AFC"/>
    <w:rsid w:val="00CD718B"/>
    <w:rsid w:val="00CD766B"/>
    <w:rsid w:val="00CE00AC"/>
    <w:rsid w:val="00CE0B3E"/>
    <w:rsid w:val="00CE18CE"/>
    <w:rsid w:val="00CE20FF"/>
    <w:rsid w:val="00CE2771"/>
    <w:rsid w:val="00CE2E35"/>
    <w:rsid w:val="00CE31AD"/>
    <w:rsid w:val="00CE44CE"/>
    <w:rsid w:val="00CE46CF"/>
    <w:rsid w:val="00CF0182"/>
    <w:rsid w:val="00CF2382"/>
    <w:rsid w:val="00CF2406"/>
    <w:rsid w:val="00CF275C"/>
    <w:rsid w:val="00CF46BC"/>
    <w:rsid w:val="00CF494A"/>
    <w:rsid w:val="00CF5047"/>
    <w:rsid w:val="00CF554F"/>
    <w:rsid w:val="00CF56D9"/>
    <w:rsid w:val="00CF5A55"/>
    <w:rsid w:val="00CF71E5"/>
    <w:rsid w:val="00CF7965"/>
    <w:rsid w:val="00CF7A9D"/>
    <w:rsid w:val="00D021B8"/>
    <w:rsid w:val="00D0243F"/>
    <w:rsid w:val="00D027E8"/>
    <w:rsid w:val="00D02A43"/>
    <w:rsid w:val="00D0334C"/>
    <w:rsid w:val="00D0398B"/>
    <w:rsid w:val="00D03D22"/>
    <w:rsid w:val="00D04F83"/>
    <w:rsid w:val="00D05080"/>
    <w:rsid w:val="00D0588C"/>
    <w:rsid w:val="00D06024"/>
    <w:rsid w:val="00D067B5"/>
    <w:rsid w:val="00D06EBF"/>
    <w:rsid w:val="00D07018"/>
    <w:rsid w:val="00D1099F"/>
    <w:rsid w:val="00D111A5"/>
    <w:rsid w:val="00D12853"/>
    <w:rsid w:val="00D12AEF"/>
    <w:rsid w:val="00D12D0F"/>
    <w:rsid w:val="00D13CBB"/>
    <w:rsid w:val="00D13FFB"/>
    <w:rsid w:val="00D1433B"/>
    <w:rsid w:val="00D1434A"/>
    <w:rsid w:val="00D14B28"/>
    <w:rsid w:val="00D14BE8"/>
    <w:rsid w:val="00D1528A"/>
    <w:rsid w:val="00D15ABB"/>
    <w:rsid w:val="00D16A4D"/>
    <w:rsid w:val="00D17048"/>
    <w:rsid w:val="00D175F0"/>
    <w:rsid w:val="00D212AC"/>
    <w:rsid w:val="00D21CD8"/>
    <w:rsid w:val="00D21ED2"/>
    <w:rsid w:val="00D22692"/>
    <w:rsid w:val="00D23171"/>
    <w:rsid w:val="00D233B0"/>
    <w:rsid w:val="00D2435E"/>
    <w:rsid w:val="00D247D1"/>
    <w:rsid w:val="00D24E14"/>
    <w:rsid w:val="00D25387"/>
    <w:rsid w:val="00D254D5"/>
    <w:rsid w:val="00D26559"/>
    <w:rsid w:val="00D27901"/>
    <w:rsid w:val="00D27D2A"/>
    <w:rsid w:val="00D3012B"/>
    <w:rsid w:val="00D31F88"/>
    <w:rsid w:val="00D3286D"/>
    <w:rsid w:val="00D3391E"/>
    <w:rsid w:val="00D33C40"/>
    <w:rsid w:val="00D34245"/>
    <w:rsid w:val="00D353E2"/>
    <w:rsid w:val="00D3591F"/>
    <w:rsid w:val="00D36E6C"/>
    <w:rsid w:val="00D3752C"/>
    <w:rsid w:val="00D379E8"/>
    <w:rsid w:val="00D40EF8"/>
    <w:rsid w:val="00D40FA9"/>
    <w:rsid w:val="00D41144"/>
    <w:rsid w:val="00D413F1"/>
    <w:rsid w:val="00D41417"/>
    <w:rsid w:val="00D43181"/>
    <w:rsid w:val="00D431BF"/>
    <w:rsid w:val="00D444BB"/>
    <w:rsid w:val="00D44D08"/>
    <w:rsid w:val="00D4532B"/>
    <w:rsid w:val="00D4553F"/>
    <w:rsid w:val="00D45BC5"/>
    <w:rsid w:val="00D45D98"/>
    <w:rsid w:val="00D45F32"/>
    <w:rsid w:val="00D46D27"/>
    <w:rsid w:val="00D472DC"/>
    <w:rsid w:val="00D47519"/>
    <w:rsid w:val="00D477ED"/>
    <w:rsid w:val="00D50135"/>
    <w:rsid w:val="00D5080C"/>
    <w:rsid w:val="00D51B53"/>
    <w:rsid w:val="00D52153"/>
    <w:rsid w:val="00D5307E"/>
    <w:rsid w:val="00D5502C"/>
    <w:rsid w:val="00D57055"/>
    <w:rsid w:val="00D570B4"/>
    <w:rsid w:val="00D57F8D"/>
    <w:rsid w:val="00D6031E"/>
    <w:rsid w:val="00D60FC1"/>
    <w:rsid w:val="00D61CE5"/>
    <w:rsid w:val="00D6373E"/>
    <w:rsid w:val="00D63DD4"/>
    <w:rsid w:val="00D644FB"/>
    <w:rsid w:val="00D649E7"/>
    <w:rsid w:val="00D64A43"/>
    <w:rsid w:val="00D64C68"/>
    <w:rsid w:val="00D64ED1"/>
    <w:rsid w:val="00D6624D"/>
    <w:rsid w:val="00D66817"/>
    <w:rsid w:val="00D66D6E"/>
    <w:rsid w:val="00D67727"/>
    <w:rsid w:val="00D67EAC"/>
    <w:rsid w:val="00D67F30"/>
    <w:rsid w:val="00D702FB"/>
    <w:rsid w:val="00D70624"/>
    <w:rsid w:val="00D7133D"/>
    <w:rsid w:val="00D71E7C"/>
    <w:rsid w:val="00D72874"/>
    <w:rsid w:val="00D73431"/>
    <w:rsid w:val="00D73CED"/>
    <w:rsid w:val="00D74CA4"/>
    <w:rsid w:val="00D755B6"/>
    <w:rsid w:val="00D760CD"/>
    <w:rsid w:val="00D76F1B"/>
    <w:rsid w:val="00D76F70"/>
    <w:rsid w:val="00D77856"/>
    <w:rsid w:val="00D77B67"/>
    <w:rsid w:val="00D80C90"/>
    <w:rsid w:val="00D80D54"/>
    <w:rsid w:val="00D81769"/>
    <w:rsid w:val="00D8292D"/>
    <w:rsid w:val="00D831AB"/>
    <w:rsid w:val="00D83633"/>
    <w:rsid w:val="00D840FB"/>
    <w:rsid w:val="00D8475F"/>
    <w:rsid w:val="00D8494F"/>
    <w:rsid w:val="00D84A9D"/>
    <w:rsid w:val="00D84DB5"/>
    <w:rsid w:val="00D85543"/>
    <w:rsid w:val="00D85F70"/>
    <w:rsid w:val="00D86FA2"/>
    <w:rsid w:val="00D873B0"/>
    <w:rsid w:val="00D90777"/>
    <w:rsid w:val="00D90883"/>
    <w:rsid w:val="00D9089B"/>
    <w:rsid w:val="00D90A8D"/>
    <w:rsid w:val="00D90AE9"/>
    <w:rsid w:val="00D91C55"/>
    <w:rsid w:val="00D92918"/>
    <w:rsid w:val="00D932C2"/>
    <w:rsid w:val="00D946BF"/>
    <w:rsid w:val="00D947AB"/>
    <w:rsid w:val="00D94F7C"/>
    <w:rsid w:val="00D95558"/>
    <w:rsid w:val="00D957C6"/>
    <w:rsid w:val="00D95E9B"/>
    <w:rsid w:val="00D95F86"/>
    <w:rsid w:val="00D96FCF"/>
    <w:rsid w:val="00DA0032"/>
    <w:rsid w:val="00DA012D"/>
    <w:rsid w:val="00DA014C"/>
    <w:rsid w:val="00DA169D"/>
    <w:rsid w:val="00DA16B1"/>
    <w:rsid w:val="00DA1809"/>
    <w:rsid w:val="00DA184F"/>
    <w:rsid w:val="00DA1974"/>
    <w:rsid w:val="00DA19B7"/>
    <w:rsid w:val="00DA1FDC"/>
    <w:rsid w:val="00DA3041"/>
    <w:rsid w:val="00DA3466"/>
    <w:rsid w:val="00DA399A"/>
    <w:rsid w:val="00DA496A"/>
    <w:rsid w:val="00DA4EEC"/>
    <w:rsid w:val="00DA5091"/>
    <w:rsid w:val="00DA5499"/>
    <w:rsid w:val="00DA560D"/>
    <w:rsid w:val="00DA6684"/>
    <w:rsid w:val="00DA6A98"/>
    <w:rsid w:val="00DB04D1"/>
    <w:rsid w:val="00DB1AF9"/>
    <w:rsid w:val="00DB2927"/>
    <w:rsid w:val="00DB2D64"/>
    <w:rsid w:val="00DB427D"/>
    <w:rsid w:val="00DB4980"/>
    <w:rsid w:val="00DB5856"/>
    <w:rsid w:val="00DB6BBF"/>
    <w:rsid w:val="00DB7051"/>
    <w:rsid w:val="00DB72A3"/>
    <w:rsid w:val="00DB7E15"/>
    <w:rsid w:val="00DC0148"/>
    <w:rsid w:val="00DC07BE"/>
    <w:rsid w:val="00DC145C"/>
    <w:rsid w:val="00DC1B8A"/>
    <w:rsid w:val="00DC1E72"/>
    <w:rsid w:val="00DC25DB"/>
    <w:rsid w:val="00DC32DD"/>
    <w:rsid w:val="00DC36BE"/>
    <w:rsid w:val="00DC3CF0"/>
    <w:rsid w:val="00DC4BC2"/>
    <w:rsid w:val="00DC505E"/>
    <w:rsid w:val="00DC7064"/>
    <w:rsid w:val="00DC7DDD"/>
    <w:rsid w:val="00DD0929"/>
    <w:rsid w:val="00DD0A95"/>
    <w:rsid w:val="00DD1212"/>
    <w:rsid w:val="00DD1BF4"/>
    <w:rsid w:val="00DD1CB0"/>
    <w:rsid w:val="00DD2E97"/>
    <w:rsid w:val="00DD337A"/>
    <w:rsid w:val="00DD33F3"/>
    <w:rsid w:val="00DD413F"/>
    <w:rsid w:val="00DD43BE"/>
    <w:rsid w:val="00DD6631"/>
    <w:rsid w:val="00DD6E68"/>
    <w:rsid w:val="00DE0089"/>
    <w:rsid w:val="00DE0CE3"/>
    <w:rsid w:val="00DE13B2"/>
    <w:rsid w:val="00DE1A19"/>
    <w:rsid w:val="00DE2C60"/>
    <w:rsid w:val="00DE4137"/>
    <w:rsid w:val="00DE5141"/>
    <w:rsid w:val="00DE5B37"/>
    <w:rsid w:val="00DE689F"/>
    <w:rsid w:val="00DE6A96"/>
    <w:rsid w:val="00DE6B29"/>
    <w:rsid w:val="00DE6DFD"/>
    <w:rsid w:val="00DE6F21"/>
    <w:rsid w:val="00DF002F"/>
    <w:rsid w:val="00DF014C"/>
    <w:rsid w:val="00DF032F"/>
    <w:rsid w:val="00DF037B"/>
    <w:rsid w:val="00DF1398"/>
    <w:rsid w:val="00DF1E18"/>
    <w:rsid w:val="00DF2E41"/>
    <w:rsid w:val="00DF308B"/>
    <w:rsid w:val="00DF397F"/>
    <w:rsid w:val="00DF4192"/>
    <w:rsid w:val="00DF538A"/>
    <w:rsid w:val="00DF555F"/>
    <w:rsid w:val="00DF57B2"/>
    <w:rsid w:val="00DF6041"/>
    <w:rsid w:val="00DF62A9"/>
    <w:rsid w:val="00DF6683"/>
    <w:rsid w:val="00DF7CA8"/>
    <w:rsid w:val="00E00171"/>
    <w:rsid w:val="00E002E2"/>
    <w:rsid w:val="00E00866"/>
    <w:rsid w:val="00E02F2D"/>
    <w:rsid w:val="00E03498"/>
    <w:rsid w:val="00E035C0"/>
    <w:rsid w:val="00E0365E"/>
    <w:rsid w:val="00E0575B"/>
    <w:rsid w:val="00E058F4"/>
    <w:rsid w:val="00E05AE0"/>
    <w:rsid w:val="00E066B4"/>
    <w:rsid w:val="00E107C0"/>
    <w:rsid w:val="00E10A49"/>
    <w:rsid w:val="00E1165B"/>
    <w:rsid w:val="00E117C1"/>
    <w:rsid w:val="00E11AC2"/>
    <w:rsid w:val="00E11F0D"/>
    <w:rsid w:val="00E121CC"/>
    <w:rsid w:val="00E1223E"/>
    <w:rsid w:val="00E12D18"/>
    <w:rsid w:val="00E13D29"/>
    <w:rsid w:val="00E13E60"/>
    <w:rsid w:val="00E13FCD"/>
    <w:rsid w:val="00E14421"/>
    <w:rsid w:val="00E15BCB"/>
    <w:rsid w:val="00E1662A"/>
    <w:rsid w:val="00E16711"/>
    <w:rsid w:val="00E168BB"/>
    <w:rsid w:val="00E16E14"/>
    <w:rsid w:val="00E17F61"/>
    <w:rsid w:val="00E2062B"/>
    <w:rsid w:val="00E20C56"/>
    <w:rsid w:val="00E22030"/>
    <w:rsid w:val="00E2244B"/>
    <w:rsid w:val="00E22DD2"/>
    <w:rsid w:val="00E24253"/>
    <w:rsid w:val="00E25BF0"/>
    <w:rsid w:val="00E267DA"/>
    <w:rsid w:val="00E277DF"/>
    <w:rsid w:val="00E301A2"/>
    <w:rsid w:val="00E30549"/>
    <w:rsid w:val="00E31042"/>
    <w:rsid w:val="00E31355"/>
    <w:rsid w:val="00E31613"/>
    <w:rsid w:val="00E319A0"/>
    <w:rsid w:val="00E31C7E"/>
    <w:rsid w:val="00E32439"/>
    <w:rsid w:val="00E3270F"/>
    <w:rsid w:val="00E3281F"/>
    <w:rsid w:val="00E32A66"/>
    <w:rsid w:val="00E32BDB"/>
    <w:rsid w:val="00E331E3"/>
    <w:rsid w:val="00E33AD2"/>
    <w:rsid w:val="00E33F22"/>
    <w:rsid w:val="00E3498C"/>
    <w:rsid w:val="00E34A6A"/>
    <w:rsid w:val="00E353DF"/>
    <w:rsid w:val="00E35BC8"/>
    <w:rsid w:val="00E36D92"/>
    <w:rsid w:val="00E371A1"/>
    <w:rsid w:val="00E3747E"/>
    <w:rsid w:val="00E37956"/>
    <w:rsid w:val="00E37D00"/>
    <w:rsid w:val="00E37DCB"/>
    <w:rsid w:val="00E4009E"/>
    <w:rsid w:val="00E40690"/>
    <w:rsid w:val="00E4082B"/>
    <w:rsid w:val="00E4125C"/>
    <w:rsid w:val="00E41490"/>
    <w:rsid w:val="00E41F29"/>
    <w:rsid w:val="00E4264D"/>
    <w:rsid w:val="00E4271E"/>
    <w:rsid w:val="00E428BA"/>
    <w:rsid w:val="00E42932"/>
    <w:rsid w:val="00E42DEE"/>
    <w:rsid w:val="00E44094"/>
    <w:rsid w:val="00E4427F"/>
    <w:rsid w:val="00E447DE"/>
    <w:rsid w:val="00E459D1"/>
    <w:rsid w:val="00E45AEF"/>
    <w:rsid w:val="00E46227"/>
    <w:rsid w:val="00E46793"/>
    <w:rsid w:val="00E46A32"/>
    <w:rsid w:val="00E47115"/>
    <w:rsid w:val="00E47DC8"/>
    <w:rsid w:val="00E47EB8"/>
    <w:rsid w:val="00E500F1"/>
    <w:rsid w:val="00E5074C"/>
    <w:rsid w:val="00E536DE"/>
    <w:rsid w:val="00E53D75"/>
    <w:rsid w:val="00E5489B"/>
    <w:rsid w:val="00E55EB6"/>
    <w:rsid w:val="00E5692B"/>
    <w:rsid w:val="00E60BFB"/>
    <w:rsid w:val="00E60FE4"/>
    <w:rsid w:val="00E6103F"/>
    <w:rsid w:val="00E6131E"/>
    <w:rsid w:val="00E61636"/>
    <w:rsid w:val="00E61CB0"/>
    <w:rsid w:val="00E62744"/>
    <w:rsid w:val="00E62AE8"/>
    <w:rsid w:val="00E62E66"/>
    <w:rsid w:val="00E63531"/>
    <w:rsid w:val="00E636D1"/>
    <w:rsid w:val="00E6491E"/>
    <w:rsid w:val="00E649BE"/>
    <w:rsid w:val="00E64BCD"/>
    <w:rsid w:val="00E65486"/>
    <w:rsid w:val="00E6553F"/>
    <w:rsid w:val="00E65D17"/>
    <w:rsid w:val="00E66C5A"/>
    <w:rsid w:val="00E670A2"/>
    <w:rsid w:val="00E670F5"/>
    <w:rsid w:val="00E67ECF"/>
    <w:rsid w:val="00E67F3C"/>
    <w:rsid w:val="00E71077"/>
    <w:rsid w:val="00E7178D"/>
    <w:rsid w:val="00E732C8"/>
    <w:rsid w:val="00E732FE"/>
    <w:rsid w:val="00E736DE"/>
    <w:rsid w:val="00E737C2"/>
    <w:rsid w:val="00E73E67"/>
    <w:rsid w:val="00E742F1"/>
    <w:rsid w:val="00E74F1B"/>
    <w:rsid w:val="00E75475"/>
    <w:rsid w:val="00E76B03"/>
    <w:rsid w:val="00E76F19"/>
    <w:rsid w:val="00E77220"/>
    <w:rsid w:val="00E77C6D"/>
    <w:rsid w:val="00E77CF5"/>
    <w:rsid w:val="00E805E0"/>
    <w:rsid w:val="00E8176E"/>
    <w:rsid w:val="00E820E6"/>
    <w:rsid w:val="00E827A3"/>
    <w:rsid w:val="00E82AB5"/>
    <w:rsid w:val="00E83EF1"/>
    <w:rsid w:val="00E84A9C"/>
    <w:rsid w:val="00E855BC"/>
    <w:rsid w:val="00E8619B"/>
    <w:rsid w:val="00E86454"/>
    <w:rsid w:val="00E86BEC"/>
    <w:rsid w:val="00E90BA9"/>
    <w:rsid w:val="00E90C1B"/>
    <w:rsid w:val="00E9139A"/>
    <w:rsid w:val="00E9256B"/>
    <w:rsid w:val="00E92CDC"/>
    <w:rsid w:val="00E935E2"/>
    <w:rsid w:val="00E93A32"/>
    <w:rsid w:val="00E94701"/>
    <w:rsid w:val="00E94A20"/>
    <w:rsid w:val="00E9520A"/>
    <w:rsid w:val="00E95DA7"/>
    <w:rsid w:val="00E96A77"/>
    <w:rsid w:val="00E974DA"/>
    <w:rsid w:val="00E97835"/>
    <w:rsid w:val="00E97FED"/>
    <w:rsid w:val="00EA0292"/>
    <w:rsid w:val="00EA057D"/>
    <w:rsid w:val="00EA103A"/>
    <w:rsid w:val="00EA12CA"/>
    <w:rsid w:val="00EA1B85"/>
    <w:rsid w:val="00EA39BE"/>
    <w:rsid w:val="00EA4AFE"/>
    <w:rsid w:val="00EA4B91"/>
    <w:rsid w:val="00EA5835"/>
    <w:rsid w:val="00EA5AC6"/>
    <w:rsid w:val="00EA620A"/>
    <w:rsid w:val="00EA6881"/>
    <w:rsid w:val="00EA7F14"/>
    <w:rsid w:val="00EB01C2"/>
    <w:rsid w:val="00EB0543"/>
    <w:rsid w:val="00EB092C"/>
    <w:rsid w:val="00EB10C0"/>
    <w:rsid w:val="00EB1ACD"/>
    <w:rsid w:val="00EB2ED6"/>
    <w:rsid w:val="00EB35B7"/>
    <w:rsid w:val="00EB4552"/>
    <w:rsid w:val="00EB503A"/>
    <w:rsid w:val="00EB5111"/>
    <w:rsid w:val="00EB56FF"/>
    <w:rsid w:val="00EB588F"/>
    <w:rsid w:val="00EB5A96"/>
    <w:rsid w:val="00EB644F"/>
    <w:rsid w:val="00EB7304"/>
    <w:rsid w:val="00EB7374"/>
    <w:rsid w:val="00EB7960"/>
    <w:rsid w:val="00EB7E79"/>
    <w:rsid w:val="00EC0283"/>
    <w:rsid w:val="00EC05EA"/>
    <w:rsid w:val="00EC0A47"/>
    <w:rsid w:val="00EC1378"/>
    <w:rsid w:val="00EC17A9"/>
    <w:rsid w:val="00EC2F72"/>
    <w:rsid w:val="00EC30D4"/>
    <w:rsid w:val="00EC4B66"/>
    <w:rsid w:val="00EC67C5"/>
    <w:rsid w:val="00EC702E"/>
    <w:rsid w:val="00EC7B4A"/>
    <w:rsid w:val="00ED06B3"/>
    <w:rsid w:val="00ED0BEB"/>
    <w:rsid w:val="00ED0E59"/>
    <w:rsid w:val="00ED12CB"/>
    <w:rsid w:val="00ED13A5"/>
    <w:rsid w:val="00ED1622"/>
    <w:rsid w:val="00ED2D34"/>
    <w:rsid w:val="00ED3389"/>
    <w:rsid w:val="00ED3B38"/>
    <w:rsid w:val="00ED4085"/>
    <w:rsid w:val="00ED43C7"/>
    <w:rsid w:val="00ED44EE"/>
    <w:rsid w:val="00ED46E6"/>
    <w:rsid w:val="00ED556A"/>
    <w:rsid w:val="00ED608C"/>
    <w:rsid w:val="00EE00EA"/>
    <w:rsid w:val="00EE0578"/>
    <w:rsid w:val="00EE0E50"/>
    <w:rsid w:val="00EE121F"/>
    <w:rsid w:val="00EE1EB3"/>
    <w:rsid w:val="00EE2520"/>
    <w:rsid w:val="00EE2877"/>
    <w:rsid w:val="00EE32E3"/>
    <w:rsid w:val="00EE395B"/>
    <w:rsid w:val="00EE3DEC"/>
    <w:rsid w:val="00EE41C2"/>
    <w:rsid w:val="00EE5F37"/>
    <w:rsid w:val="00EE6478"/>
    <w:rsid w:val="00EE6583"/>
    <w:rsid w:val="00EE6687"/>
    <w:rsid w:val="00EF0A52"/>
    <w:rsid w:val="00EF0E42"/>
    <w:rsid w:val="00EF1EE8"/>
    <w:rsid w:val="00EF22CE"/>
    <w:rsid w:val="00EF2B2A"/>
    <w:rsid w:val="00EF2BED"/>
    <w:rsid w:val="00EF36B7"/>
    <w:rsid w:val="00EF3A19"/>
    <w:rsid w:val="00EF5D90"/>
    <w:rsid w:val="00EF651E"/>
    <w:rsid w:val="00EF6B82"/>
    <w:rsid w:val="00EF70D4"/>
    <w:rsid w:val="00EF7FCA"/>
    <w:rsid w:val="00F00237"/>
    <w:rsid w:val="00F010C0"/>
    <w:rsid w:val="00F01507"/>
    <w:rsid w:val="00F0180E"/>
    <w:rsid w:val="00F01AA2"/>
    <w:rsid w:val="00F01E75"/>
    <w:rsid w:val="00F02AAF"/>
    <w:rsid w:val="00F02DB0"/>
    <w:rsid w:val="00F0309A"/>
    <w:rsid w:val="00F030FC"/>
    <w:rsid w:val="00F03B05"/>
    <w:rsid w:val="00F048A4"/>
    <w:rsid w:val="00F04E61"/>
    <w:rsid w:val="00F05062"/>
    <w:rsid w:val="00F06ACB"/>
    <w:rsid w:val="00F07EC3"/>
    <w:rsid w:val="00F07F9F"/>
    <w:rsid w:val="00F105F7"/>
    <w:rsid w:val="00F110DA"/>
    <w:rsid w:val="00F1167E"/>
    <w:rsid w:val="00F12685"/>
    <w:rsid w:val="00F12E6B"/>
    <w:rsid w:val="00F13313"/>
    <w:rsid w:val="00F1425F"/>
    <w:rsid w:val="00F142EC"/>
    <w:rsid w:val="00F1671E"/>
    <w:rsid w:val="00F169E2"/>
    <w:rsid w:val="00F17BCC"/>
    <w:rsid w:val="00F200A2"/>
    <w:rsid w:val="00F206EB"/>
    <w:rsid w:val="00F2283E"/>
    <w:rsid w:val="00F22A5B"/>
    <w:rsid w:val="00F22D8F"/>
    <w:rsid w:val="00F22E3E"/>
    <w:rsid w:val="00F23053"/>
    <w:rsid w:val="00F230CC"/>
    <w:rsid w:val="00F235BC"/>
    <w:rsid w:val="00F248D9"/>
    <w:rsid w:val="00F24B28"/>
    <w:rsid w:val="00F25834"/>
    <w:rsid w:val="00F25D13"/>
    <w:rsid w:val="00F2606C"/>
    <w:rsid w:val="00F263FF"/>
    <w:rsid w:val="00F26A33"/>
    <w:rsid w:val="00F27C34"/>
    <w:rsid w:val="00F3002A"/>
    <w:rsid w:val="00F30CBA"/>
    <w:rsid w:val="00F3198D"/>
    <w:rsid w:val="00F319DB"/>
    <w:rsid w:val="00F31EF8"/>
    <w:rsid w:val="00F32B5D"/>
    <w:rsid w:val="00F32DD9"/>
    <w:rsid w:val="00F32F5F"/>
    <w:rsid w:val="00F33601"/>
    <w:rsid w:val="00F33C03"/>
    <w:rsid w:val="00F3495E"/>
    <w:rsid w:val="00F34B5B"/>
    <w:rsid w:val="00F355E0"/>
    <w:rsid w:val="00F369DD"/>
    <w:rsid w:val="00F36D04"/>
    <w:rsid w:val="00F374AC"/>
    <w:rsid w:val="00F37D85"/>
    <w:rsid w:val="00F40439"/>
    <w:rsid w:val="00F41559"/>
    <w:rsid w:val="00F426FB"/>
    <w:rsid w:val="00F43B21"/>
    <w:rsid w:val="00F43EA8"/>
    <w:rsid w:val="00F455BB"/>
    <w:rsid w:val="00F45C17"/>
    <w:rsid w:val="00F45D0C"/>
    <w:rsid w:val="00F45D76"/>
    <w:rsid w:val="00F46BF3"/>
    <w:rsid w:val="00F472AE"/>
    <w:rsid w:val="00F47465"/>
    <w:rsid w:val="00F478FE"/>
    <w:rsid w:val="00F47994"/>
    <w:rsid w:val="00F505A2"/>
    <w:rsid w:val="00F50D22"/>
    <w:rsid w:val="00F50DC1"/>
    <w:rsid w:val="00F51720"/>
    <w:rsid w:val="00F5198E"/>
    <w:rsid w:val="00F5218B"/>
    <w:rsid w:val="00F532E8"/>
    <w:rsid w:val="00F53461"/>
    <w:rsid w:val="00F53A94"/>
    <w:rsid w:val="00F54041"/>
    <w:rsid w:val="00F543F0"/>
    <w:rsid w:val="00F54ABB"/>
    <w:rsid w:val="00F54B34"/>
    <w:rsid w:val="00F5517A"/>
    <w:rsid w:val="00F55A2E"/>
    <w:rsid w:val="00F55BD3"/>
    <w:rsid w:val="00F55D85"/>
    <w:rsid w:val="00F57283"/>
    <w:rsid w:val="00F60581"/>
    <w:rsid w:val="00F612C6"/>
    <w:rsid w:val="00F61469"/>
    <w:rsid w:val="00F61C62"/>
    <w:rsid w:val="00F61D22"/>
    <w:rsid w:val="00F6258B"/>
    <w:rsid w:val="00F63793"/>
    <w:rsid w:val="00F639B1"/>
    <w:rsid w:val="00F63A0A"/>
    <w:rsid w:val="00F646C1"/>
    <w:rsid w:val="00F6498C"/>
    <w:rsid w:val="00F655ED"/>
    <w:rsid w:val="00F66423"/>
    <w:rsid w:val="00F66D9E"/>
    <w:rsid w:val="00F67E75"/>
    <w:rsid w:val="00F67F4B"/>
    <w:rsid w:val="00F7068E"/>
    <w:rsid w:val="00F728F7"/>
    <w:rsid w:val="00F73729"/>
    <w:rsid w:val="00F73D6E"/>
    <w:rsid w:val="00F73EBE"/>
    <w:rsid w:val="00F7400C"/>
    <w:rsid w:val="00F74630"/>
    <w:rsid w:val="00F74950"/>
    <w:rsid w:val="00F74FD8"/>
    <w:rsid w:val="00F75896"/>
    <w:rsid w:val="00F759DF"/>
    <w:rsid w:val="00F75A82"/>
    <w:rsid w:val="00F76227"/>
    <w:rsid w:val="00F770B4"/>
    <w:rsid w:val="00F8008B"/>
    <w:rsid w:val="00F805ED"/>
    <w:rsid w:val="00F82E02"/>
    <w:rsid w:val="00F82E6D"/>
    <w:rsid w:val="00F830FA"/>
    <w:rsid w:val="00F83BAE"/>
    <w:rsid w:val="00F8416E"/>
    <w:rsid w:val="00F846A7"/>
    <w:rsid w:val="00F847F3"/>
    <w:rsid w:val="00F85818"/>
    <w:rsid w:val="00F866F2"/>
    <w:rsid w:val="00F86C58"/>
    <w:rsid w:val="00F91092"/>
    <w:rsid w:val="00F91E66"/>
    <w:rsid w:val="00F92075"/>
    <w:rsid w:val="00F92D86"/>
    <w:rsid w:val="00F93360"/>
    <w:rsid w:val="00F95335"/>
    <w:rsid w:val="00F953EC"/>
    <w:rsid w:val="00F95D85"/>
    <w:rsid w:val="00F9670B"/>
    <w:rsid w:val="00F96E99"/>
    <w:rsid w:val="00F975A0"/>
    <w:rsid w:val="00F97790"/>
    <w:rsid w:val="00F97A63"/>
    <w:rsid w:val="00F97F29"/>
    <w:rsid w:val="00FA055D"/>
    <w:rsid w:val="00FA14ED"/>
    <w:rsid w:val="00FA19A8"/>
    <w:rsid w:val="00FA2FD4"/>
    <w:rsid w:val="00FA3559"/>
    <w:rsid w:val="00FA3A11"/>
    <w:rsid w:val="00FA3A84"/>
    <w:rsid w:val="00FA3FCB"/>
    <w:rsid w:val="00FA47B4"/>
    <w:rsid w:val="00FA4922"/>
    <w:rsid w:val="00FA5223"/>
    <w:rsid w:val="00FA6409"/>
    <w:rsid w:val="00FA72C5"/>
    <w:rsid w:val="00FB056A"/>
    <w:rsid w:val="00FB0B8B"/>
    <w:rsid w:val="00FB12B1"/>
    <w:rsid w:val="00FB294A"/>
    <w:rsid w:val="00FB382C"/>
    <w:rsid w:val="00FB38A3"/>
    <w:rsid w:val="00FB544E"/>
    <w:rsid w:val="00FB6EBC"/>
    <w:rsid w:val="00FB72C2"/>
    <w:rsid w:val="00FB7530"/>
    <w:rsid w:val="00FC0E77"/>
    <w:rsid w:val="00FC0ECE"/>
    <w:rsid w:val="00FC1A12"/>
    <w:rsid w:val="00FC28A9"/>
    <w:rsid w:val="00FC2B8E"/>
    <w:rsid w:val="00FC2EBD"/>
    <w:rsid w:val="00FC4448"/>
    <w:rsid w:val="00FC62F8"/>
    <w:rsid w:val="00FC6566"/>
    <w:rsid w:val="00FC6F44"/>
    <w:rsid w:val="00FC6FFB"/>
    <w:rsid w:val="00FC77A9"/>
    <w:rsid w:val="00FD02EF"/>
    <w:rsid w:val="00FD0651"/>
    <w:rsid w:val="00FD1302"/>
    <w:rsid w:val="00FD1669"/>
    <w:rsid w:val="00FD1F02"/>
    <w:rsid w:val="00FD218E"/>
    <w:rsid w:val="00FD28B3"/>
    <w:rsid w:val="00FD3A8F"/>
    <w:rsid w:val="00FD4752"/>
    <w:rsid w:val="00FD4E1A"/>
    <w:rsid w:val="00FD6239"/>
    <w:rsid w:val="00FD6651"/>
    <w:rsid w:val="00FD67ED"/>
    <w:rsid w:val="00FD6B45"/>
    <w:rsid w:val="00FD7182"/>
    <w:rsid w:val="00FD74AE"/>
    <w:rsid w:val="00FD74CC"/>
    <w:rsid w:val="00FE1A97"/>
    <w:rsid w:val="00FE1C2C"/>
    <w:rsid w:val="00FE1C58"/>
    <w:rsid w:val="00FE3126"/>
    <w:rsid w:val="00FE342C"/>
    <w:rsid w:val="00FE430A"/>
    <w:rsid w:val="00FE442D"/>
    <w:rsid w:val="00FE464E"/>
    <w:rsid w:val="00FE4851"/>
    <w:rsid w:val="00FE4D05"/>
    <w:rsid w:val="00FE57C2"/>
    <w:rsid w:val="00FE58F4"/>
    <w:rsid w:val="00FE758D"/>
    <w:rsid w:val="00FF0895"/>
    <w:rsid w:val="00FF0CD9"/>
    <w:rsid w:val="00FF0D12"/>
    <w:rsid w:val="00FF0F7C"/>
    <w:rsid w:val="00FF1DFA"/>
    <w:rsid w:val="00FF2B1E"/>
    <w:rsid w:val="00FF40FE"/>
    <w:rsid w:val="00FF48BC"/>
    <w:rsid w:val="00FF4BCB"/>
    <w:rsid w:val="00FF4BDB"/>
    <w:rsid w:val="00FF526D"/>
    <w:rsid w:val="00FF542E"/>
    <w:rsid w:val="00FF576F"/>
    <w:rsid w:val="00FF6889"/>
    <w:rsid w:val="00FF6BE2"/>
    <w:rsid w:val="00FF6D70"/>
    <w:rsid w:val="00FF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D7FD13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5E5EB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qFormat/>
    <w:rsid w:val="00A06D7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A06D7B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Heading 3 3GPP"/>
    <w:basedOn w:val="Heading2"/>
    <w:next w:val="Normal"/>
    <w:qFormat/>
    <w:rsid w:val="00A06D7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06D7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06D7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06D7B"/>
    <w:pPr>
      <w:outlineLvl w:val="5"/>
    </w:pPr>
  </w:style>
  <w:style w:type="paragraph" w:styleId="Heading7">
    <w:name w:val="heading 7"/>
    <w:basedOn w:val="H6"/>
    <w:next w:val="Normal"/>
    <w:qFormat/>
    <w:rsid w:val="00A06D7B"/>
    <w:pPr>
      <w:outlineLvl w:val="6"/>
    </w:pPr>
  </w:style>
  <w:style w:type="paragraph" w:styleId="Heading8">
    <w:name w:val="heading 8"/>
    <w:basedOn w:val="Heading1"/>
    <w:next w:val="Normal"/>
    <w:qFormat/>
    <w:rsid w:val="00A06D7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06D7B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E5EB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E5EB6"/>
  </w:style>
  <w:style w:type="paragraph" w:customStyle="1" w:styleId="H6">
    <w:name w:val="H6"/>
    <w:basedOn w:val="Heading5"/>
    <w:next w:val="Normal"/>
    <w:rsid w:val="00A06D7B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06D7B"/>
    <w:pPr>
      <w:spacing w:before="180"/>
      <w:ind w:left="2693" w:hanging="2693"/>
    </w:pPr>
    <w:rPr>
      <w:b/>
    </w:rPr>
  </w:style>
  <w:style w:type="paragraph" w:styleId="TOC1">
    <w:name w:val="toc 1"/>
    <w:semiHidden/>
    <w:rsid w:val="00A06D7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06D7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06D7B"/>
    <w:pPr>
      <w:ind w:left="1701" w:hanging="1701"/>
    </w:pPr>
  </w:style>
  <w:style w:type="paragraph" w:styleId="TOC4">
    <w:name w:val="toc 4"/>
    <w:basedOn w:val="TOC3"/>
    <w:semiHidden/>
    <w:rsid w:val="00A06D7B"/>
    <w:pPr>
      <w:ind w:left="1418" w:hanging="1418"/>
    </w:pPr>
  </w:style>
  <w:style w:type="paragraph" w:styleId="TOC3">
    <w:name w:val="toc 3"/>
    <w:basedOn w:val="TOC2"/>
    <w:semiHidden/>
    <w:rsid w:val="00A06D7B"/>
    <w:pPr>
      <w:ind w:left="1134" w:hanging="1134"/>
    </w:pPr>
  </w:style>
  <w:style w:type="paragraph" w:styleId="TOC2">
    <w:name w:val="toc 2"/>
    <w:basedOn w:val="TOC1"/>
    <w:semiHidden/>
    <w:rsid w:val="00A06D7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06D7B"/>
    <w:pPr>
      <w:ind w:left="284"/>
    </w:pPr>
  </w:style>
  <w:style w:type="paragraph" w:styleId="Index1">
    <w:name w:val="index 1"/>
    <w:basedOn w:val="Normal"/>
    <w:semiHidden/>
    <w:rsid w:val="00A06D7B"/>
    <w:pPr>
      <w:keepLines/>
      <w:spacing w:after="0"/>
    </w:pPr>
  </w:style>
  <w:style w:type="paragraph" w:customStyle="1" w:styleId="ZH">
    <w:name w:val="ZH"/>
    <w:rsid w:val="00A06D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06D7B"/>
    <w:pPr>
      <w:outlineLvl w:val="9"/>
    </w:pPr>
  </w:style>
  <w:style w:type="paragraph" w:styleId="ListNumber2">
    <w:name w:val="List Number 2"/>
    <w:basedOn w:val="ListNumber"/>
    <w:rsid w:val="00A06D7B"/>
    <w:pPr>
      <w:ind w:left="851"/>
    </w:pPr>
  </w:style>
  <w:style w:type="paragraph" w:styleId="ListNumber">
    <w:name w:val="List Number"/>
    <w:basedOn w:val="List"/>
    <w:rsid w:val="00A06D7B"/>
  </w:style>
  <w:style w:type="paragraph" w:styleId="List">
    <w:name w:val="List"/>
    <w:basedOn w:val="Normal"/>
    <w:rsid w:val="00A06D7B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A06D7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A06D7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06D7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06D7B"/>
    <w:rPr>
      <w:b/>
    </w:rPr>
  </w:style>
  <w:style w:type="paragraph" w:customStyle="1" w:styleId="TAC">
    <w:name w:val="TAC"/>
    <w:basedOn w:val="TAL"/>
    <w:link w:val="TACChar"/>
    <w:rsid w:val="00A06D7B"/>
    <w:pPr>
      <w:jc w:val="center"/>
    </w:pPr>
  </w:style>
  <w:style w:type="paragraph" w:customStyle="1" w:styleId="TAL">
    <w:name w:val="TAL"/>
    <w:basedOn w:val="Normal"/>
    <w:rsid w:val="00A06D7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A06D7B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06D7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A06D7B"/>
    <w:pPr>
      <w:keepLines/>
      <w:ind w:left="1135" w:hanging="851"/>
    </w:pPr>
  </w:style>
  <w:style w:type="paragraph" w:styleId="TOC9">
    <w:name w:val="toc 9"/>
    <w:basedOn w:val="TOC8"/>
    <w:semiHidden/>
    <w:rsid w:val="00A06D7B"/>
    <w:pPr>
      <w:ind w:left="1418" w:hanging="1418"/>
    </w:pPr>
  </w:style>
  <w:style w:type="paragraph" w:customStyle="1" w:styleId="EX">
    <w:name w:val="EX"/>
    <w:basedOn w:val="Normal"/>
    <w:rsid w:val="00A06D7B"/>
    <w:pPr>
      <w:keepLines/>
      <w:ind w:left="1702" w:hanging="1418"/>
    </w:pPr>
  </w:style>
  <w:style w:type="paragraph" w:customStyle="1" w:styleId="FP">
    <w:name w:val="FP"/>
    <w:basedOn w:val="Normal"/>
    <w:rsid w:val="00A06D7B"/>
    <w:pPr>
      <w:spacing w:after="0"/>
    </w:pPr>
  </w:style>
  <w:style w:type="paragraph" w:customStyle="1" w:styleId="LD">
    <w:name w:val="LD"/>
    <w:rsid w:val="00A06D7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06D7B"/>
    <w:pPr>
      <w:spacing w:after="0"/>
    </w:pPr>
  </w:style>
  <w:style w:type="paragraph" w:customStyle="1" w:styleId="EW">
    <w:name w:val="EW"/>
    <w:basedOn w:val="EX"/>
    <w:rsid w:val="00A06D7B"/>
    <w:pPr>
      <w:spacing w:after="0"/>
    </w:pPr>
  </w:style>
  <w:style w:type="paragraph" w:styleId="TOC6">
    <w:name w:val="toc 6"/>
    <w:basedOn w:val="TOC5"/>
    <w:next w:val="Normal"/>
    <w:semiHidden/>
    <w:rsid w:val="00A06D7B"/>
    <w:pPr>
      <w:ind w:left="1985" w:hanging="1985"/>
    </w:pPr>
  </w:style>
  <w:style w:type="paragraph" w:styleId="TOC7">
    <w:name w:val="toc 7"/>
    <w:basedOn w:val="TOC6"/>
    <w:next w:val="Normal"/>
    <w:semiHidden/>
    <w:rsid w:val="00A06D7B"/>
    <w:pPr>
      <w:ind w:left="2268" w:hanging="2268"/>
    </w:pPr>
  </w:style>
  <w:style w:type="paragraph" w:styleId="ListBullet2">
    <w:name w:val="List Bullet 2"/>
    <w:basedOn w:val="ListBullet"/>
    <w:rsid w:val="00A06D7B"/>
    <w:pPr>
      <w:ind w:left="851"/>
    </w:pPr>
  </w:style>
  <w:style w:type="paragraph" w:styleId="ListBullet">
    <w:name w:val="List Bullet"/>
    <w:basedOn w:val="List"/>
    <w:rsid w:val="00A06D7B"/>
  </w:style>
  <w:style w:type="paragraph" w:styleId="ListBullet3">
    <w:name w:val="List Bullet 3"/>
    <w:basedOn w:val="ListBullet2"/>
    <w:rsid w:val="00A06D7B"/>
    <w:pPr>
      <w:ind w:left="1135"/>
    </w:pPr>
  </w:style>
  <w:style w:type="paragraph" w:customStyle="1" w:styleId="EQ">
    <w:name w:val="EQ"/>
    <w:basedOn w:val="Normal"/>
    <w:next w:val="Normal"/>
    <w:rsid w:val="00A06D7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06D7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06D7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06D7B"/>
    <w:pPr>
      <w:jc w:val="right"/>
    </w:pPr>
  </w:style>
  <w:style w:type="paragraph" w:customStyle="1" w:styleId="TAN">
    <w:name w:val="TAN"/>
    <w:basedOn w:val="TAL"/>
    <w:rsid w:val="00A06D7B"/>
    <w:pPr>
      <w:ind w:left="851" w:hanging="851"/>
    </w:pPr>
  </w:style>
  <w:style w:type="paragraph" w:customStyle="1" w:styleId="ZA">
    <w:name w:val="ZA"/>
    <w:rsid w:val="00A06D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06D7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06D7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06D7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06D7B"/>
    <w:pPr>
      <w:framePr w:wrap="notBeside" w:y="16161"/>
    </w:pPr>
  </w:style>
  <w:style w:type="character" w:customStyle="1" w:styleId="ZGSM">
    <w:name w:val="ZGSM"/>
    <w:rsid w:val="00A06D7B"/>
  </w:style>
  <w:style w:type="paragraph" w:styleId="List2">
    <w:name w:val="List 2"/>
    <w:basedOn w:val="List"/>
    <w:rsid w:val="00A06D7B"/>
    <w:pPr>
      <w:ind w:left="851"/>
    </w:pPr>
  </w:style>
  <w:style w:type="paragraph" w:customStyle="1" w:styleId="ZG">
    <w:name w:val="ZG"/>
    <w:rsid w:val="00A06D7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06D7B"/>
    <w:pPr>
      <w:ind w:left="1135"/>
    </w:pPr>
  </w:style>
  <w:style w:type="paragraph" w:styleId="List4">
    <w:name w:val="List 4"/>
    <w:basedOn w:val="List3"/>
    <w:rsid w:val="00A06D7B"/>
    <w:pPr>
      <w:ind w:left="1418"/>
    </w:pPr>
  </w:style>
  <w:style w:type="paragraph" w:styleId="List5">
    <w:name w:val="List 5"/>
    <w:basedOn w:val="List4"/>
    <w:rsid w:val="00A06D7B"/>
    <w:pPr>
      <w:ind w:left="1702"/>
    </w:pPr>
  </w:style>
  <w:style w:type="paragraph" w:customStyle="1" w:styleId="EditorsNote">
    <w:name w:val="Editor's Note"/>
    <w:basedOn w:val="NO"/>
    <w:rsid w:val="00A06D7B"/>
    <w:rPr>
      <w:color w:val="FF0000"/>
    </w:rPr>
  </w:style>
  <w:style w:type="paragraph" w:styleId="ListBullet4">
    <w:name w:val="List Bullet 4"/>
    <w:basedOn w:val="ListBullet3"/>
    <w:rsid w:val="00A06D7B"/>
    <w:pPr>
      <w:ind w:left="1418"/>
    </w:pPr>
  </w:style>
  <w:style w:type="paragraph" w:styleId="ListBullet5">
    <w:name w:val="List Bullet 5"/>
    <w:basedOn w:val="ListBullet4"/>
    <w:rsid w:val="00A06D7B"/>
    <w:pPr>
      <w:ind w:left="1702"/>
    </w:pPr>
  </w:style>
  <w:style w:type="paragraph" w:customStyle="1" w:styleId="B1">
    <w:name w:val="B1"/>
    <w:basedOn w:val="List"/>
    <w:rsid w:val="00A06D7B"/>
  </w:style>
  <w:style w:type="paragraph" w:customStyle="1" w:styleId="B2">
    <w:name w:val="B2"/>
    <w:basedOn w:val="List2"/>
    <w:rsid w:val="00A06D7B"/>
  </w:style>
  <w:style w:type="paragraph" w:customStyle="1" w:styleId="B3">
    <w:name w:val="B3"/>
    <w:basedOn w:val="List3"/>
    <w:rsid w:val="00A06D7B"/>
  </w:style>
  <w:style w:type="paragraph" w:customStyle="1" w:styleId="B4">
    <w:name w:val="B4"/>
    <w:basedOn w:val="List4"/>
    <w:rsid w:val="00A06D7B"/>
  </w:style>
  <w:style w:type="paragraph" w:customStyle="1" w:styleId="B5">
    <w:name w:val="B5"/>
    <w:basedOn w:val="List5"/>
    <w:rsid w:val="00A06D7B"/>
  </w:style>
  <w:style w:type="paragraph" w:styleId="Footer">
    <w:name w:val="footer"/>
    <w:basedOn w:val="Header"/>
    <w:rsid w:val="00A06D7B"/>
    <w:pPr>
      <w:jc w:val="center"/>
    </w:pPr>
    <w:rPr>
      <w:i/>
    </w:rPr>
  </w:style>
  <w:style w:type="paragraph" w:customStyle="1" w:styleId="ZTD">
    <w:name w:val="ZTD"/>
    <w:basedOn w:val="ZB"/>
    <w:rsid w:val="00A06D7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06D7B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A06D7B"/>
    <w:rPr>
      <w:sz w:val="16"/>
    </w:rPr>
  </w:style>
  <w:style w:type="paragraph" w:styleId="CommentText">
    <w:name w:val="annotation text"/>
    <w:basedOn w:val="Normal"/>
    <w:semiHidden/>
    <w:rsid w:val="00A06D7B"/>
    <w:rPr>
      <w:rFonts w:eastAsia="MS Mincho"/>
    </w:rPr>
  </w:style>
  <w:style w:type="paragraph" w:styleId="BodyText2">
    <w:name w:val="Body Text 2"/>
    <w:basedOn w:val="Normal"/>
    <w:rsid w:val="00A06D7B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A06D7B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A06D7B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A06D7B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C5BF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Caption">
    <w:name w:val="caption"/>
    <w:aliases w:val="cap,Caption Equation"/>
    <w:basedOn w:val="Normal"/>
    <w:next w:val="Normal"/>
    <w:link w:val="CaptionChar"/>
    <w:qFormat/>
    <w:rsid w:val="00A84A83"/>
    <w:rPr>
      <w:rFonts w:ascii="Times New Roman" w:hAnsi="Times New Roman"/>
      <w:b/>
      <w:bCs/>
      <w:sz w:val="20"/>
      <w:szCs w:val="20"/>
      <w:lang w:val="en-GB" w:eastAsia="x-none"/>
    </w:rPr>
  </w:style>
  <w:style w:type="table" w:styleId="TableGrid">
    <w:name w:val="Table Grid"/>
    <w:basedOn w:val="TableNormal"/>
    <w:uiPriority w:val="59"/>
    <w:rsid w:val="00605163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,AvtalBrödtext, ändrad,ändrad"/>
    <w:basedOn w:val="Normal"/>
    <w:link w:val="BodyTextChar"/>
    <w:rsid w:val="00477AFB"/>
    <w:pPr>
      <w:spacing w:after="120"/>
    </w:pPr>
    <w:rPr>
      <w:rFonts w:ascii="Times New Roman" w:hAnsi="Times New Roman"/>
      <w:sz w:val="20"/>
      <w:szCs w:val="20"/>
      <w:lang w:val="en-GB" w:eastAsia="x-none"/>
    </w:rPr>
  </w:style>
  <w:style w:type="character" w:customStyle="1" w:styleId="BodyTextChar">
    <w:name w:val="Body Text Char"/>
    <w:aliases w:val="bt Char,AvtalBrödtext Char, ändrad Char,ändrad Char"/>
    <w:link w:val="BodyText"/>
    <w:rsid w:val="00477AFB"/>
    <w:rPr>
      <w:rFonts w:ascii="Times New Roman" w:hAnsi="Times New Roman"/>
      <w:lang w:val="en-GB"/>
    </w:rPr>
  </w:style>
  <w:style w:type="paragraph" w:customStyle="1" w:styleId="MediumGrid1-Accent21">
    <w:name w:val="Medium Grid 1 - Accent 21"/>
    <w:basedOn w:val="Normal"/>
    <w:qFormat/>
    <w:rsid w:val="00B3056B"/>
    <w:pPr>
      <w:ind w:left="720"/>
      <w:contextualSpacing/>
    </w:pPr>
  </w:style>
  <w:style w:type="character" w:styleId="Hyperlink">
    <w:name w:val="Hyperlink"/>
    <w:rsid w:val="00EF6B82"/>
    <w:rPr>
      <w:color w:val="0000FF"/>
      <w:u w:val="single"/>
    </w:rPr>
  </w:style>
  <w:style w:type="paragraph" w:customStyle="1" w:styleId="CharCharCharCharCharCharCharCharCharCharCharCharChar">
    <w:name w:val="Char Char Char Char Char Char Char Char Char Char Char Char Char"/>
    <w:basedOn w:val="DocumentMap"/>
    <w:rsid w:val="008D4E96"/>
    <w:pPr>
      <w:widowControl w:val="0"/>
      <w:shd w:val="clear" w:color="auto" w:fill="000080"/>
      <w:spacing w:line="436" w:lineRule="exact"/>
      <w:ind w:left="357"/>
      <w:outlineLvl w:val="3"/>
    </w:pPr>
    <w:rPr>
      <w:rFonts w:eastAsia="SimSun"/>
      <w:b/>
      <w:kern w:val="2"/>
      <w:sz w:val="24"/>
      <w:szCs w:val="24"/>
    </w:rPr>
  </w:style>
  <w:style w:type="paragraph" w:styleId="DocumentMap">
    <w:name w:val="Document Map"/>
    <w:basedOn w:val="Normal"/>
    <w:link w:val="DocumentMapChar"/>
    <w:rsid w:val="008D4E96"/>
    <w:pPr>
      <w:spacing w:after="0"/>
    </w:pPr>
    <w:rPr>
      <w:rFonts w:ascii="Tahoma" w:hAnsi="Tahoma"/>
      <w:sz w:val="16"/>
      <w:szCs w:val="16"/>
      <w:lang w:val="en-GB"/>
    </w:rPr>
  </w:style>
  <w:style w:type="character" w:customStyle="1" w:styleId="DocumentMapChar">
    <w:name w:val="Document Map Char"/>
    <w:link w:val="DocumentMap"/>
    <w:rsid w:val="008D4E96"/>
    <w:rPr>
      <w:rFonts w:ascii="Tahoma" w:hAnsi="Tahoma" w:cs="Tahoma"/>
      <w:sz w:val="16"/>
      <w:szCs w:val="16"/>
      <w:lang w:val="en-GB" w:eastAsia="en-US"/>
    </w:rPr>
  </w:style>
  <w:style w:type="paragraph" w:customStyle="1" w:styleId="TICharChar">
    <w:name w:val="TI Char Char"/>
    <w:basedOn w:val="Normal"/>
    <w:semiHidden/>
    <w:rsid w:val="00D8494F"/>
    <w:pPr>
      <w:keepNext/>
      <w:numPr>
        <w:numId w:val="1"/>
      </w:numPr>
      <w:spacing w:before="60" w:after="60"/>
      <w:jc w:val="both"/>
    </w:pPr>
    <w:rPr>
      <w:rFonts w:eastAsia="SimSun" w:cs="Arial"/>
      <w:color w:val="0000FF"/>
      <w:kern w:val="2"/>
      <w:sz w:val="24"/>
      <w:szCs w:val="24"/>
    </w:rPr>
  </w:style>
  <w:style w:type="paragraph" w:customStyle="1" w:styleId="CharCharChar1">
    <w:name w:val="Char Char Char1"/>
    <w:semiHidden/>
    <w:rsid w:val="0014780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Cs w:val="24"/>
      <w:lang w:eastAsia="zh-CN"/>
    </w:rPr>
  </w:style>
  <w:style w:type="paragraph" w:customStyle="1" w:styleId="MediumList2-Accent21">
    <w:name w:val="Medium List 2 - Accent 21"/>
    <w:hidden/>
    <w:uiPriority w:val="99"/>
    <w:semiHidden/>
    <w:rsid w:val="004B7748"/>
    <w:rPr>
      <w:rFonts w:ascii="Times New Roman" w:hAnsi="Times New Roman"/>
      <w:lang w:val="en-GB"/>
    </w:rPr>
  </w:style>
  <w:style w:type="paragraph" w:customStyle="1" w:styleId="address">
    <w:name w:val="address"/>
    <w:rsid w:val="00F53461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/>
      <w:b/>
      <w:lang w:val="en-GB"/>
    </w:rPr>
  </w:style>
  <w:style w:type="paragraph" w:customStyle="1" w:styleId="PaperTableCell">
    <w:name w:val="PaperTableCell"/>
    <w:basedOn w:val="Normal"/>
    <w:rsid w:val="00F53461"/>
    <w:pPr>
      <w:spacing w:after="0"/>
      <w:jc w:val="both"/>
    </w:pPr>
    <w:rPr>
      <w:sz w:val="16"/>
      <w:szCs w:val="24"/>
    </w:rPr>
  </w:style>
  <w:style w:type="paragraph" w:customStyle="1" w:styleId="CharCharCharZchnZchnCharCharCharCharCharCharCharCharChar">
    <w:name w:val="(文字) (文字) (文字) (文字) Char Char Char Zchn Zchn Char Char Char Char Char Char Char Char Char"/>
    <w:semiHidden/>
    <w:rsid w:val="00F534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AD3156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140339"/>
    <w:pPr>
      <w:spacing w:before="100" w:beforeAutospacing="1" w:after="100" w:afterAutospacing="1"/>
    </w:pPr>
    <w:rPr>
      <w:sz w:val="24"/>
      <w:szCs w:val="24"/>
    </w:rPr>
  </w:style>
  <w:style w:type="paragraph" w:styleId="EndnoteText">
    <w:name w:val="endnote text"/>
    <w:basedOn w:val="Normal"/>
    <w:link w:val="EndnoteTextChar"/>
    <w:rsid w:val="00742D72"/>
    <w:rPr>
      <w:rFonts w:ascii="Times New Roman" w:hAnsi="Times New Roman"/>
      <w:sz w:val="20"/>
      <w:szCs w:val="20"/>
      <w:lang w:val="en-GB" w:eastAsia="x-none"/>
    </w:rPr>
  </w:style>
  <w:style w:type="character" w:customStyle="1" w:styleId="EndnoteTextChar">
    <w:name w:val="Endnote Text Char"/>
    <w:link w:val="EndnoteText"/>
    <w:rsid w:val="00742D72"/>
    <w:rPr>
      <w:rFonts w:ascii="Times New Roman" w:hAnsi="Times New Roman"/>
      <w:lang w:val="en-GB"/>
    </w:rPr>
  </w:style>
  <w:style w:type="character" w:styleId="EndnoteReference">
    <w:name w:val="endnote reference"/>
    <w:rsid w:val="00742D72"/>
    <w:rPr>
      <w:vertAlign w:val="superscript"/>
    </w:rPr>
  </w:style>
  <w:style w:type="paragraph" w:customStyle="1" w:styleId="Char">
    <w:name w:val="Char"/>
    <w:basedOn w:val="Normal"/>
    <w:semiHidden/>
    <w:rsid w:val="00C65EF4"/>
    <w:pPr>
      <w:keepNext/>
      <w:tabs>
        <w:tab w:val="num" w:pos="851"/>
      </w:tabs>
      <w:spacing w:before="60" w:after="60"/>
      <w:ind w:left="851" w:hanging="851"/>
      <w:jc w:val="both"/>
    </w:pPr>
    <w:rPr>
      <w:rFonts w:eastAsia="SimSun" w:cs="Arial"/>
      <w:color w:val="0000FF"/>
      <w:kern w:val="2"/>
      <w:sz w:val="24"/>
      <w:szCs w:val="24"/>
    </w:rPr>
  </w:style>
  <w:style w:type="character" w:customStyle="1" w:styleId="CaptionChar">
    <w:name w:val="Caption Char"/>
    <w:aliases w:val="cap Char,Caption Equation Char"/>
    <w:link w:val="Caption"/>
    <w:rsid w:val="006A6358"/>
    <w:rPr>
      <w:rFonts w:ascii="Times New Roman" w:hAnsi="Times New Roman"/>
      <w:b/>
      <w:bCs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664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ing1Char">
    <w:name w:val="Heading 1 Char"/>
    <w:aliases w:val="H1 Char,h1 Char,Heading 1 3GPP Char"/>
    <w:link w:val="Heading1"/>
    <w:rsid w:val="009979C8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979C8"/>
    <w:rPr>
      <w:rFonts w:ascii="Arial" w:hAnsi="Arial"/>
      <w:sz w:val="32"/>
      <w:lang w:val="en-GB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38354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A33A9E"/>
    <w:pPr>
      <w:numPr>
        <w:numId w:val="3"/>
      </w:numPr>
      <w:autoSpaceDE w:val="0"/>
      <w:autoSpaceDN w:val="0"/>
      <w:snapToGrid w:val="0"/>
      <w:spacing w:after="60" w:line="240" w:lineRule="auto"/>
      <w:ind w:left="432" w:hanging="432"/>
    </w:pPr>
    <w:rPr>
      <w:rFonts w:ascii="Times New Roman" w:eastAsia="SimSun" w:hAnsi="Times New Roman"/>
      <w:sz w:val="20"/>
      <w:szCs w:val="16"/>
    </w:rPr>
  </w:style>
  <w:style w:type="character" w:customStyle="1" w:styleId="TACChar">
    <w:name w:val="TAC Char"/>
    <w:link w:val="TAC"/>
    <w:rsid w:val="00A33A9E"/>
    <w:rPr>
      <w:rFonts w:ascii="Arial" w:eastAsia="Malgun Gothic" w:hAnsi="Arial"/>
      <w:sz w:val="18"/>
      <w:szCs w:val="22"/>
    </w:rPr>
  </w:style>
  <w:style w:type="character" w:customStyle="1" w:styleId="TAHCar">
    <w:name w:val="TAH Car"/>
    <w:link w:val="TAH"/>
    <w:rsid w:val="00A33A9E"/>
    <w:rPr>
      <w:rFonts w:ascii="Arial" w:eastAsia="Malgun Gothic" w:hAnsi="Arial"/>
      <w:b/>
      <w:sz w:val="18"/>
      <w:szCs w:val="22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8C2C22"/>
    <w:pPr>
      <w:ind w:left="720"/>
      <w:contextualSpacing/>
    </w:pPr>
    <w:rPr>
      <w:rFonts w:eastAsia="Batang"/>
    </w:rPr>
  </w:style>
  <w:style w:type="paragraph" w:styleId="Revision">
    <w:name w:val="Revision"/>
    <w:hidden/>
    <w:uiPriority w:val="99"/>
    <w:semiHidden/>
    <w:rsid w:val="00D1099F"/>
    <w:rPr>
      <w:rFonts w:ascii="Calibri" w:hAnsi="Calibri"/>
      <w:sz w:val="22"/>
      <w:szCs w:val="22"/>
      <w:lang w:eastAsia="ko-KR"/>
    </w:rPr>
  </w:style>
  <w:style w:type="character" w:customStyle="1" w:styleId="THChar">
    <w:name w:val="TH Char"/>
    <w:link w:val="TH"/>
    <w:rsid w:val="00995539"/>
    <w:rPr>
      <w:rFonts w:ascii="Arial" w:eastAsia="Malgun Gothic" w:hAnsi="Arial"/>
      <w:b/>
      <w:sz w:val="22"/>
      <w:szCs w:val="22"/>
      <w:lang w:eastAsia="ko-KR"/>
    </w:rPr>
  </w:style>
  <w:style w:type="character" w:styleId="Emphasis">
    <w:name w:val="Emphasis"/>
    <w:qFormat/>
    <w:rsid w:val="00974587"/>
    <w:rPr>
      <w:i/>
      <w:iCs/>
    </w:rPr>
  </w:style>
  <w:style w:type="table" w:styleId="Table3Deffects3">
    <w:name w:val="Table 3D effects 3"/>
    <w:basedOn w:val="TableNormal"/>
    <w:rsid w:val="00503CB7"/>
    <w:pPr>
      <w:spacing w:after="200" w:line="276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noteTextChar">
    <w:name w:val="Footnote Text Char"/>
    <w:link w:val="FootnoteText"/>
    <w:rsid w:val="002B0536"/>
    <w:rPr>
      <w:rFonts w:asciiTheme="minorHAnsi" w:eastAsiaTheme="minorHAnsi" w:hAnsiTheme="minorHAnsi" w:cstheme="minorBidi"/>
      <w:sz w:val="16"/>
      <w:szCs w:val="22"/>
    </w:rPr>
  </w:style>
  <w:style w:type="character" w:styleId="PlaceholderText">
    <w:name w:val="Placeholder Text"/>
    <w:basedOn w:val="DefaultParagraphFont"/>
    <w:uiPriority w:val="99"/>
    <w:semiHidden/>
    <w:rsid w:val="002644DD"/>
    <w:rPr>
      <w:color w:val="808080"/>
    </w:rPr>
  </w:style>
  <w:style w:type="paragraph" w:customStyle="1" w:styleId="TableCaption">
    <w:name w:val="TableCaption"/>
    <w:basedOn w:val="Normal"/>
    <w:rsid w:val="005F4E5A"/>
    <w:pPr>
      <w:keepNext/>
      <w:tabs>
        <w:tab w:val="left" w:pos="936"/>
      </w:tabs>
      <w:spacing w:before="120" w:after="60" w:line="240" w:lineRule="auto"/>
      <w:ind w:left="936" w:hanging="936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Default">
    <w:name w:val="Default"/>
    <w:rsid w:val="00C26FEC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FollowedHyperlink">
    <w:name w:val="FollowedHyperlink"/>
    <w:basedOn w:val="DefaultParagraphFont"/>
    <w:rsid w:val="00493E33"/>
    <w:rPr>
      <w:color w:val="954F72" w:themeColor="followedHyperlink"/>
      <w:u w:val="single"/>
    </w:rPr>
  </w:style>
  <w:style w:type="paragraph" w:customStyle="1" w:styleId="Reference">
    <w:name w:val="Reference"/>
    <w:basedOn w:val="Normal"/>
    <w:rsid w:val="00C040B0"/>
    <w:pPr>
      <w:numPr>
        <w:numId w:val="10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SimSun" w:hAnsi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685C89"/>
    <w:rPr>
      <w:rFonts w:asciiTheme="minorHAnsi" w:eastAsia="Batang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547731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974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7017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13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6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766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8454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527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0161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2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553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536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01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1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39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81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34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443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008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0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1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696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798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61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90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3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134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8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2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914</Words>
  <Characters>5210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2017-11-17T20:35:00Z</dcterms:created>
  <dcterms:modified xsi:type="dcterms:W3CDTF">2017-11-17T20:35:00Z</dcterms:modified>
</cp:coreProperties>
</file>